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9" w:rsidRPr="00856C49" w:rsidRDefault="00D65AD9" w:rsidP="00D65AD9">
      <w:pPr>
        <w:tabs>
          <w:tab w:val="left" w:pos="6663"/>
        </w:tabs>
        <w:spacing w:line="360" w:lineRule="auto"/>
        <w:ind w:left="5670"/>
        <w:jc w:val="right"/>
        <w:rPr>
          <w:b/>
          <w:sz w:val="25"/>
          <w:szCs w:val="25"/>
        </w:rPr>
      </w:pPr>
      <w:r>
        <w:rPr>
          <w:b/>
          <w:sz w:val="25"/>
          <w:szCs w:val="25"/>
        </w:rPr>
        <w:t>УТВЕРЖДАЮ:</w:t>
      </w:r>
    </w:p>
    <w:p w:rsidR="00D65AD9" w:rsidRDefault="00D65AD9" w:rsidP="00D65AD9">
      <w:pPr>
        <w:tabs>
          <w:tab w:val="left" w:pos="6663"/>
        </w:tabs>
        <w:spacing w:line="360" w:lineRule="auto"/>
        <w:ind w:left="5670"/>
        <w:jc w:val="right"/>
        <w:rPr>
          <w:b/>
          <w:sz w:val="25"/>
          <w:szCs w:val="25"/>
        </w:rPr>
      </w:pPr>
      <w:r>
        <w:rPr>
          <w:b/>
          <w:sz w:val="25"/>
          <w:szCs w:val="25"/>
        </w:rPr>
        <w:t>Председатель конкурсной комиссии</w:t>
      </w:r>
    </w:p>
    <w:p w:rsidR="00D65AD9" w:rsidRPr="00856C49" w:rsidRDefault="00D65AD9" w:rsidP="00D65AD9">
      <w:pPr>
        <w:tabs>
          <w:tab w:val="left" w:pos="6663"/>
        </w:tabs>
        <w:spacing w:line="360" w:lineRule="auto"/>
        <w:ind w:left="5670"/>
        <w:jc w:val="right"/>
        <w:rPr>
          <w:b/>
          <w:sz w:val="25"/>
          <w:szCs w:val="25"/>
        </w:rPr>
      </w:pPr>
      <w:r>
        <w:rPr>
          <w:b/>
          <w:sz w:val="25"/>
          <w:szCs w:val="25"/>
        </w:rPr>
        <w:t>ОАО «Мосгипротранс»</w:t>
      </w:r>
    </w:p>
    <w:p w:rsidR="00D65AD9" w:rsidRDefault="00D65AD9" w:rsidP="00D65AD9">
      <w:pPr>
        <w:tabs>
          <w:tab w:val="left" w:pos="6663"/>
        </w:tabs>
        <w:spacing w:line="360" w:lineRule="auto"/>
        <w:ind w:left="5670"/>
        <w:jc w:val="right"/>
        <w:rPr>
          <w:b/>
          <w:sz w:val="25"/>
          <w:szCs w:val="25"/>
        </w:rPr>
      </w:pPr>
      <w:r>
        <w:rPr>
          <w:b/>
          <w:sz w:val="25"/>
          <w:szCs w:val="25"/>
        </w:rPr>
        <w:t>_________________М.А. Сухарев</w:t>
      </w:r>
    </w:p>
    <w:p w:rsidR="00D65AD9" w:rsidRPr="00D934AE" w:rsidRDefault="00D65AD9" w:rsidP="00D65AD9">
      <w:pPr>
        <w:tabs>
          <w:tab w:val="left" w:pos="6663"/>
        </w:tabs>
        <w:spacing w:line="360" w:lineRule="auto"/>
        <w:ind w:left="5670"/>
        <w:jc w:val="right"/>
        <w:rPr>
          <w:b/>
          <w:sz w:val="25"/>
          <w:szCs w:val="25"/>
        </w:rPr>
      </w:pPr>
      <w:r>
        <w:rPr>
          <w:b/>
          <w:sz w:val="25"/>
          <w:szCs w:val="25"/>
        </w:rPr>
        <w:t>«___» __________ 201</w:t>
      </w:r>
      <w:r w:rsidR="00B13A8B">
        <w:rPr>
          <w:b/>
          <w:sz w:val="25"/>
          <w:szCs w:val="25"/>
        </w:rPr>
        <w:t>7</w:t>
      </w:r>
      <w:r>
        <w:rPr>
          <w:b/>
          <w:sz w:val="25"/>
          <w:szCs w:val="25"/>
        </w:rPr>
        <w:t>г.</w:t>
      </w:r>
    </w:p>
    <w:p w:rsidR="00C470DA" w:rsidRPr="004C66E2" w:rsidRDefault="00C470DA" w:rsidP="00D65AD9">
      <w:pPr>
        <w:jc w:val="right"/>
        <w:rPr>
          <w:sz w:val="28"/>
          <w:szCs w:val="28"/>
        </w:rPr>
      </w:pPr>
    </w:p>
    <w:p w:rsidR="00C470DA" w:rsidRPr="004C66E2" w:rsidRDefault="00C470DA" w:rsidP="00EA01E5">
      <w:pPr>
        <w:pStyle w:val="1"/>
        <w:numPr>
          <w:ilvl w:val="0"/>
          <w:numId w:val="1"/>
        </w:numPr>
        <w:spacing w:before="0" w:after="0"/>
        <w:ind w:left="0" w:firstLine="709"/>
        <w:jc w:val="center"/>
        <w:rPr>
          <w:rFonts w:ascii="Times New Roman" w:hAnsi="Times New Roman" w:cs="Times New Roman"/>
          <w:sz w:val="28"/>
          <w:szCs w:val="28"/>
        </w:rPr>
      </w:pPr>
      <w:r w:rsidRPr="004C66E2">
        <w:rPr>
          <w:rFonts w:ascii="Times New Roman" w:hAnsi="Times New Roman" w:cs="Times New Roman"/>
          <w:sz w:val="28"/>
          <w:szCs w:val="28"/>
        </w:rPr>
        <w:t xml:space="preserve">Условия проведения запроса предложений </w:t>
      </w:r>
    </w:p>
    <w:p w:rsidR="00C470DA" w:rsidRPr="004C66E2" w:rsidRDefault="00C470DA" w:rsidP="001027D0">
      <w:pPr>
        <w:rPr>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Общие условия проведения запроса предложений</w:t>
      </w:r>
    </w:p>
    <w:p w:rsidR="00C470DA" w:rsidRPr="004C66E2" w:rsidRDefault="00C470DA" w:rsidP="001027D0">
      <w:pPr>
        <w:rPr>
          <w:sz w:val="28"/>
          <w:szCs w:val="28"/>
        </w:rPr>
      </w:pPr>
    </w:p>
    <w:p w:rsidR="0049365E" w:rsidRPr="0049365E" w:rsidRDefault="00A85FB6" w:rsidP="00A85FB6">
      <w:pPr>
        <w:ind w:firstLine="708"/>
        <w:jc w:val="both"/>
        <w:rPr>
          <w:bCs/>
          <w:sz w:val="28"/>
          <w:szCs w:val="28"/>
        </w:rPr>
      </w:pPr>
      <w:r w:rsidRPr="00051752">
        <w:rPr>
          <w:bCs/>
          <w:sz w:val="28"/>
          <w:szCs w:val="28"/>
        </w:rPr>
        <w:t xml:space="preserve">Запрос предложений в бумажной форме путем </w:t>
      </w:r>
      <w:r w:rsidR="0049365E">
        <w:rPr>
          <w:bCs/>
          <w:sz w:val="28"/>
          <w:szCs w:val="28"/>
        </w:rPr>
        <w:t>размещения на сайте ОАО «Мосгипротранс»</w:t>
      </w:r>
      <w:r w:rsidR="0049365E" w:rsidRPr="0049365E">
        <w:rPr>
          <w:bCs/>
          <w:sz w:val="28"/>
          <w:szCs w:val="28"/>
        </w:rPr>
        <w:t xml:space="preserve">- </w:t>
      </w:r>
      <w:hyperlink r:id="rId8" w:history="1">
        <w:r w:rsidR="0049365E" w:rsidRPr="00F73617">
          <w:rPr>
            <w:rStyle w:val="aa"/>
            <w:bCs/>
            <w:sz w:val="28"/>
            <w:szCs w:val="28"/>
            <w:lang w:val="en-US"/>
          </w:rPr>
          <w:t>www</w:t>
        </w:r>
        <w:r w:rsidR="0049365E" w:rsidRPr="0049365E">
          <w:rPr>
            <w:rStyle w:val="aa"/>
            <w:bCs/>
            <w:sz w:val="28"/>
            <w:szCs w:val="28"/>
          </w:rPr>
          <w:t>.</w:t>
        </w:r>
        <w:proofErr w:type="spellStart"/>
        <w:r w:rsidR="0049365E" w:rsidRPr="00F73617">
          <w:rPr>
            <w:rStyle w:val="aa"/>
            <w:bCs/>
            <w:sz w:val="28"/>
            <w:szCs w:val="28"/>
            <w:lang w:val="en-US"/>
          </w:rPr>
          <w:t>mosgiprotrans</w:t>
        </w:r>
        <w:proofErr w:type="spellEnd"/>
        <w:r w:rsidR="0049365E" w:rsidRPr="0049365E">
          <w:rPr>
            <w:rStyle w:val="aa"/>
            <w:bCs/>
            <w:sz w:val="28"/>
            <w:szCs w:val="28"/>
          </w:rPr>
          <w:t>.</w:t>
        </w:r>
        <w:proofErr w:type="spellStart"/>
        <w:r w:rsidR="0049365E" w:rsidRPr="00F73617">
          <w:rPr>
            <w:rStyle w:val="aa"/>
            <w:bCs/>
            <w:sz w:val="28"/>
            <w:szCs w:val="28"/>
            <w:lang w:val="en-US"/>
          </w:rPr>
          <w:t>ru</w:t>
        </w:r>
        <w:proofErr w:type="spellEnd"/>
      </w:hyperlink>
    </w:p>
    <w:p w:rsidR="00415D59" w:rsidRPr="006B40CB" w:rsidRDefault="006B40CB" w:rsidP="00A85FB6">
      <w:pPr>
        <w:ind w:firstLine="708"/>
        <w:jc w:val="both"/>
      </w:pPr>
      <w:r>
        <w:rPr>
          <w:bCs/>
          <w:sz w:val="28"/>
          <w:szCs w:val="28"/>
        </w:rPr>
        <w:t>.</w:t>
      </w:r>
    </w:p>
    <w:p w:rsidR="00A85FB6" w:rsidRPr="004C66E2" w:rsidRDefault="00A85FB6" w:rsidP="00A85FB6">
      <w:pPr>
        <w:ind w:firstLine="708"/>
        <w:jc w:val="both"/>
        <w:rPr>
          <w:sz w:val="28"/>
          <w:szCs w:val="28"/>
        </w:rPr>
      </w:pPr>
    </w:p>
    <w:p w:rsidR="00C470DA" w:rsidRPr="004C66E2"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Сведения о заказчике</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1.1.1. Заказчик – ОАО «Мосгипротранс».</w:t>
      </w:r>
    </w:p>
    <w:p w:rsidR="00C470DA" w:rsidRPr="004C66E2" w:rsidRDefault="00C470DA" w:rsidP="001027D0">
      <w:pPr>
        <w:ind w:firstLine="709"/>
        <w:jc w:val="both"/>
        <w:rPr>
          <w:bCs/>
          <w:i/>
          <w:sz w:val="28"/>
          <w:szCs w:val="28"/>
        </w:rPr>
      </w:pPr>
      <w:r w:rsidRPr="004C66E2">
        <w:rPr>
          <w:bCs/>
          <w:sz w:val="28"/>
          <w:szCs w:val="28"/>
        </w:rPr>
        <w:t>Закупка осуществляется для нужд ОАО «Мосгипротранс» (далее ОАО «МГТ»).</w:t>
      </w:r>
    </w:p>
    <w:p w:rsidR="00C470DA" w:rsidRPr="004C66E2" w:rsidRDefault="00C470DA" w:rsidP="001027D0">
      <w:pPr>
        <w:ind w:firstLine="709"/>
        <w:jc w:val="both"/>
        <w:rPr>
          <w:bCs/>
          <w:sz w:val="28"/>
          <w:szCs w:val="28"/>
        </w:rPr>
      </w:pPr>
      <w:r w:rsidRPr="004C66E2">
        <w:rPr>
          <w:bCs/>
          <w:sz w:val="28"/>
          <w:szCs w:val="28"/>
        </w:rPr>
        <w:t>Место нахождения заказчика: 129626, г. Москва, ул. Павла Корчагина д</w:t>
      </w:r>
      <w:r w:rsidR="00F553C7" w:rsidRPr="004C66E2">
        <w:rPr>
          <w:bCs/>
          <w:sz w:val="28"/>
          <w:szCs w:val="28"/>
        </w:rPr>
        <w:t>.</w:t>
      </w:r>
      <w:r w:rsidRPr="004C66E2">
        <w:rPr>
          <w:bCs/>
          <w:sz w:val="28"/>
          <w:szCs w:val="28"/>
        </w:rPr>
        <w:t xml:space="preserve"> 2.</w:t>
      </w:r>
    </w:p>
    <w:p w:rsidR="00C470DA" w:rsidRPr="004C66E2" w:rsidRDefault="00C470DA" w:rsidP="001027D0">
      <w:pPr>
        <w:ind w:firstLine="709"/>
        <w:jc w:val="both"/>
        <w:rPr>
          <w:bCs/>
          <w:sz w:val="28"/>
          <w:szCs w:val="28"/>
        </w:rPr>
      </w:pPr>
      <w:r w:rsidRPr="004C66E2">
        <w:rPr>
          <w:bCs/>
          <w:sz w:val="28"/>
          <w:szCs w:val="28"/>
        </w:rPr>
        <w:t>Почтовый адрес заказчика: 129626, г. Москва, ул. Павла Корчагина д</w:t>
      </w:r>
      <w:r w:rsidR="00F553C7" w:rsidRPr="004C66E2">
        <w:rPr>
          <w:bCs/>
          <w:sz w:val="28"/>
          <w:szCs w:val="28"/>
        </w:rPr>
        <w:t>.</w:t>
      </w:r>
      <w:r w:rsidRPr="004C66E2">
        <w:rPr>
          <w:bCs/>
          <w:sz w:val="28"/>
          <w:szCs w:val="28"/>
        </w:rPr>
        <w:t xml:space="preserve"> 2.</w:t>
      </w:r>
    </w:p>
    <w:p w:rsidR="004879B8" w:rsidRPr="004C66E2" w:rsidRDefault="004879B8" w:rsidP="001027D0">
      <w:pPr>
        <w:ind w:firstLine="709"/>
        <w:jc w:val="both"/>
        <w:rPr>
          <w:bCs/>
          <w:sz w:val="28"/>
          <w:szCs w:val="28"/>
        </w:rPr>
      </w:pPr>
      <w:r w:rsidRPr="004C66E2">
        <w:rPr>
          <w:bCs/>
          <w:sz w:val="28"/>
          <w:szCs w:val="28"/>
        </w:rPr>
        <w:t>1.1.2. Контактные данные:</w:t>
      </w:r>
    </w:p>
    <w:p w:rsidR="00C470DA" w:rsidRPr="004C66E2" w:rsidRDefault="00C470DA" w:rsidP="001027D0">
      <w:pPr>
        <w:ind w:firstLine="709"/>
        <w:jc w:val="both"/>
        <w:rPr>
          <w:b/>
          <w:bCs/>
          <w:i/>
          <w:sz w:val="28"/>
          <w:szCs w:val="28"/>
        </w:rPr>
      </w:pPr>
      <w:r w:rsidRPr="004C66E2">
        <w:rPr>
          <w:bCs/>
          <w:sz w:val="28"/>
          <w:szCs w:val="28"/>
        </w:rPr>
        <w:t xml:space="preserve">Лицо, ответственное за проведение процедуры: </w:t>
      </w:r>
      <w:r w:rsidR="00F553C7" w:rsidRPr="004C66E2">
        <w:rPr>
          <w:bCs/>
          <w:sz w:val="28"/>
          <w:szCs w:val="28"/>
        </w:rPr>
        <w:t xml:space="preserve">Руководитель сектора </w:t>
      </w:r>
      <w:r w:rsidR="000F037B">
        <w:rPr>
          <w:bCs/>
          <w:sz w:val="28"/>
          <w:szCs w:val="28"/>
        </w:rPr>
        <w:t>организации закупок</w:t>
      </w:r>
      <w:r w:rsidR="00F553C7" w:rsidRPr="004C66E2">
        <w:rPr>
          <w:bCs/>
          <w:sz w:val="28"/>
          <w:szCs w:val="28"/>
        </w:rPr>
        <w:t xml:space="preserve"> Маркин Максим Сергеевич.</w:t>
      </w:r>
      <w:r w:rsidRPr="004C66E2">
        <w:rPr>
          <w:b/>
          <w:bCs/>
          <w:i/>
          <w:sz w:val="28"/>
          <w:szCs w:val="28"/>
        </w:rPr>
        <w:t xml:space="preserve"> </w:t>
      </w:r>
    </w:p>
    <w:p w:rsidR="00C470DA" w:rsidRPr="004C66E2" w:rsidRDefault="00C470DA" w:rsidP="001027D0">
      <w:pPr>
        <w:ind w:firstLine="709"/>
        <w:jc w:val="both"/>
        <w:rPr>
          <w:b/>
          <w:bCs/>
          <w:sz w:val="28"/>
          <w:szCs w:val="28"/>
        </w:rPr>
      </w:pPr>
      <w:r w:rsidRPr="004C66E2">
        <w:rPr>
          <w:bCs/>
          <w:sz w:val="28"/>
          <w:szCs w:val="28"/>
        </w:rPr>
        <w:t xml:space="preserve">Адрес электронной почты: </w:t>
      </w:r>
      <w:hyperlink r:id="rId9" w:history="1">
        <w:r w:rsidR="00F553C7" w:rsidRPr="004C66E2">
          <w:rPr>
            <w:rStyle w:val="aa"/>
            <w:bCs/>
            <w:sz w:val="28"/>
            <w:szCs w:val="28"/>
            <w:lang w:val="en-US"/>
          </w:rPr>
          <w:t>markinm</w:t>
        </w:r>
        <w:r w:rsidR="00F553C7" w:rsidRPr="004C66E2">
          <w:rPr>
            <w:rStyle w:val="aa"/>
            <w:bCs/>
            <w:sz w:val="28"/>
            <w:szCs w:val="28"/>
          </w:rPr>
          <w:t>@</w:t>
        </w:r>
        <w:r w:rsidR="00F553C7" w:rsidRPr="004C66E2">
          <w:rPr>
            <w:rStyle w:val="aa"/>
            <w:bCs/>
            <w:sz w:val="28"/>
            <w:szCs w:val="28"/>
            <w:lang w:val="en-US"/>
          </w:rPr>
          <w:t>mosgiprotrans</w:t>
        </w:r>
        <w:r w:rsidR="00F553C7" w:rsidRPr="004C66E2">
          <w:rPr>
            <w:rStyle w:val="aa"/>
            <w:bCs/>
            <w:sz w:val="28"/>
            <w:szCs w:val="28"/>
          </w:rPr>
          <w:t>.</w:t>
        </w:r>
        <w:r w:rsidR="00F553C7" w:rsidRPr="004C66E2">
          <w:rPr>
            <w:rStyle w:val="aa"/>
            <w:bCs/>
            <w:sz w:val="28"/>
            <w:szCs w:val="28"/>
            <w:lang w:val="en-US"/>
          </w:rPr>
          <w:t>ru</w:t>
        </w:r>
      </w:hyperlink>
      <w:r w:rsidR="00F553C7" w:rsidRPr="004C66E2">
        <w:rPr>
          <w:bCs/>
          <w:sz w:val="28"/>
          <w:szCs w:val="28"/>
        </w:rPr>
        <w:t xml:space="preserve"> </w:t>
      </w:r>
    </w:p>
    <w:p w:rsidR="00C470DA" w:rsidRPr="004C66E2" w:rsidRDefault="00C470DA" w:rsidP="001027D0">
      <w:pPr>
        <w:ind w:firstLine="709"/>
        <w:jc w:val="both"/>
        <w:rPr>
          <w:bCs/>
          <w:i/>
          <w:sz w:val="28"/>
          <w:szCs w:val="28"/>
        </w:rPr>
      </w:pPr>
      <w:r w:rsidRPr="004C66E2">
        <w:rPr>
          <w:bCs/>
          <w:sz w:val="28"/>
          <w:szCs w:val="28"/>
        </w:rPr>
        <w:t xml:space="preserve">Номер телефона: </w:t>
      </w:r>
      <w:r w:rsidR="00F553C7" w:rsidRPr="004C66E2">
        <w:rPr>
          <w:bCs/>
          <w:sz w:val="28"/>
          <w:szCs w:val="28"/>
          <w:lang w:val="en-US"/>
        </w:rPr>
        <w:t>+7 (495) 747 – 51 – 11</w:t>
      </w:r>
      <w:r w:rsidR="00F553C7" w:rsidRPr="004C66E2">
        <w:rPr>
          <w:bCs/>
          <w:sz w:val="28"/>
          <w:szCs w:val="28"/>
        </w:rPr>
        <w:t>.</w:t>
      </w:r>
    </w:p>
    <w:p w:rsidR="00C470DA" w:rsidRPr="004C66E2" w:rsidRDefault="00C470DA" w:rsidP="001027D0">
      <w:pPr>
        <w:ind w:firstLine="709"/>
        <w:jc w:val="both"/>
        <w:rPr>
          <w:bCs/>
          <w:sz w:val="28"/>
          <w:szCs w:val="28"/>
        </w:rPr>
      </w:pPr>
    </w:p>
    <w:p w:rsidR="00C470DA" w:rsidRPr="004C66E2"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Способ проведения запроса предложений</w:t>
      </w:r>
    </w:p>
    <w:p w:rsidR="00C470DA" w:rsidRPr="004C66E2" w:rsidRDefault="00C470DA" w:rsidP="001027D0">
      <w:pPr>
        <w:rPr>
          <w:sz w:val="28"/>
          <w:szCs w:val="28"/>
        </w:rPr>
      </w:pPr>
    </w:p>
    <w:p w:rsidR="00C470DA" w:rsidRPr="004C66E2" w:rsidRDefault="000F037B" w:rsidP="001027D0">
      <w:pPr>
        <w:ind w:firstLine="709"/>
        <w:jc w:val="both"/>
        <w:rPr>
          <w:bCs/>
          <w:sz w:val="28"/>
          <w:szCs w:val="28"/>
        </w:rPr>
      </w:pPr>
      <w:r>
        <w:rPr>
          <w:bCs/>
          <w:sz w:val="28"/>
          <w:szCs w:val="28"/>
        </w:rPr>
        <w:t>З</w:t>
      </w:r>
      <w:r w:rsidR="00C470DA" w:rsidRPr="000F037B">
        <w:rPr>
          <w:bCs/>
          <w:sz w:val="28"/>
          <w:szCs w:val="28"/>
        </w:rPr>
        <w:t xml:space="preserve">апрос предложений в бумажной форме </w:t>
      </w:r>
      <w:r w:rsidR="00C470DA" w:rsidRPr="000F037B">
        <w:rPr>
          <w:b/>
          <w:bCs/>
          <w:sz w:val="28"/>
          <w:szCs w:val="28"/>
        </w:rPr>
        <w:t xml:space="preserve">№ </w:t>
      </w:r>
      <w:r w:rsidR="009A3A4F" w:rsidRPr="000F037B">
        <w:rPr>
          <w:b/>
          <w:bCs/>
          <w:sz w:val="28"/>
          <w:szCs w:val="28"/>
        </w:rPr>
        <w:t>МГТ-</w:t>
      </w:r>
      <w:r w:rsidR="006B40CB">
        <w:rPr>
          <w:b/>
          <w:bCs/>
          <w:sz w:val="28"/>
          <w:szCs w:val="28"/>
        </w:rPr>
        <w:t>0</w:t>
      </w:r>
      <w:r w:rsidR="00F52909">
        <w:rPr>
          <w:b/>
          <w:bCs/>
          <w:sz w:val="28"/>
          <w:szCs w:val="28"/>
        </w:rPr>
        <w:t>3</w:t>
      </w:r>
      <w:r w:rsidR="009A3A4F" w:rsidRPr="000F037B">
        <w:rPr>
          <w:b/>
          <w:bCs/>
          <w:sz w:val="28"/>
          <w:szCs w:val="28"/>
        </w:rPr>
        <w:t>-201</w:t>
      </w:r>
      <w:r w:rsidR="0049365E" w:rsidRPr="0049365E">
        <w:rPr>
          <w:b/>
          <w:bCs/>
          <w:sz w:val="28"/>
          <w:szCs w:val="28"/>
        </w:rPr>
        <w:t>7</w:t>
      </w:r>
      <w:r w:rsidR="009A3A4F" w:rsidRPr="000F037B">
        <w:rPr>
          <w:b/>
          <w:bCs/>
          <w:sz w:val="28"/>
          <w:szCs w:val="28"/>
        </w:rPr>
        <w:t>/</w:t>
      </w:r>
      <w:r w:rsidR="0049365E">
        <w:rPr>
          <w:b/>
          <w:bCs/>
          <w:sz w:val="28"/>
          <w:szCs w:val="28"/>
        </w:rPr>
        <w:t>январь</w:t>
      </w:r>
      <w:r w:rsidR="00C470DA" w:rsidRPr="000F037B">
        <w:rPr>
          <w:bCs/>
          <w:i/>
          <w:sz w:val="28"/>
          <w:szCs w:val="28"/>
        </w:rPr>
        <w:t xml:space="preserve"> </w:t>
      </w:r>
      <w:r w:rsidR="00C470DA" w:rsidRPr="000F037B">
        <w:rPr>
          <w:bCs/>
          <w:sz w:val="28"/>
          <w:szCs w:val="28"/>
        </w:rPr>
        <w:t>(далее – запрос предложений).</w:t>
      </w:r>
    </w:p>
    <w:p w:rsidR="00C470DA" w:rsidRPr="004C66E2" w:rsidRDefault="00C470DA" w:rsidP="001027D0">
      <w:pPr>
        <w:ind w:firstLine="709"/>
        <w:jc w:val="both"/>
        <w:rPr>
          <w:sz w:val="28"/>
          <w:szCs w:val="28"/>
        </w:rPr>
      </w:pPr>
    </w:p>
    <w:p w:rsidR="00C470DA"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Предмет запроса предложений</w:t>
      </w:r>
    </w:p>
    <w:p w:rsidR="00C8733E" w:rsidRPr="00C8733E" w:rsidRDefault="00C8733E" w:rsidP="00C8733E"/>
    <w:p w:rsidR="00C8733E" w:rsidRPr="00F52909" w:rsidRDefault="00F52909" w:rsidP="00C8733E">
      <w:pPr>
        <w:ind w:firstLine="349"/>
        <w:jc w:val="both"/>
        <w:rPr>
          <w:sz w:val="28"/>
          <w:szCs w:val="28"/>
        </w:rPr>
      </w:pPr>
      <w:r w:rsidRPr="00F52909">
        <w:rPr>
          <w:sz w:val="28"/>
          <w:szCs w:val="28"/>
        </w:rPr>
        <w:t>Разработка разделов проектной документации: "Центральные посты ДЦ "</w:t>
      </w:r>
      <w:proofErr w:type="spellStart"/>
      <w:r w:rsidRPr="00F52909">
        <w:rPr>
          <w:sz w:val="28"/>
          <w:szCs w:val="28"/>
        </w:rPr>
        <w:t>Сетунь</w:t>
      </w:r>
      <w:proofErr w:type="spellEnd"/>
      <w:r w:rsidRPr="00F52909">
        <w:rPr>
          <w:sz w:val="28"/>
          <w:szCs w:val="28"/>
        </w:rPr>
        <w:t>"» и «Технологическое обеспечение эксплуатации устройств СЦБ на участке  Нижний Новгород – Чебоксары – Казань»</w:t>
      </w:r>
      <w:r w:rsidR="00C8733E" w:rsidRPr="00F52909">
        <w:rPr>
          <w:sz w:val="28"/>
          <w:szCs w:val="28"/>
        </w:rPr>
        <w:t>».</w:t>
      </w:r>
    </w:p>
    <w:p w:rsidR="00A51759" w:rsidRDefault="00A51759" w:rsidP="00A51759">
      <w:pPr>
        <w:ind w:firstLine="349"/>
        <w:rPr>
          <w:sz w:val="28"/>
          <w:szCs w:val="28"/>
        </w:rPr>
      </w:pPr>
    </w:p>
    <w:p w:rsidR="00F52909" w:rsidRDefault="00F52909" w:rsidP="00A51759">
      <w:pPr>
        <w:ind w:firstLine="349"/>
        <w:rPr>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lastRenderedPageBreak/>
        <w:t>Участники</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Особенности участия в запро</w:t>
      </w:r>
      <w:r w:rsidR="000F037B">
        <w:rPr>
          <w:bCs/>
          <w:sz w:val="28"/>
          <w:szCs w:val="28"/>
        </w:rPr>
        <w:t>се предложений не предусмотрены.</w:t>
      </w:r>
    </w:p>
    <w:p w:rsidR="00C470DA" w:rsidRPr="004C66E2" w:rsidRDefault="00C470DA" w:rsidP="00187081">
      <w:pPr>
        <w:ind w:firstLine="709"/>
        <w:jc w:val="both"/>
        <w:rPr>
          <w:bCs/>
          <w:i/>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Антидемпинговые меры</w:t>
      </w:r>
    </w:p>
    <w:p w:rsidR="00C470DA" w:rsidRPr="004C66E2" w:rsidRDefault="00C470DA" w:rsidP="00187081">
      <w:pPr>
        <w:jc w:val="both"/>
        <w:rPr>
          <w:sz w:val="28"/>
          <w:szCs w:val="28"/>
        </w:rPr>
      </w:pPr>
    </w:p>
    <w:p w:rsidR="00C470DA" w:rsidRDefault="00C470DA" w:rsidP="00187081">
      <w:pPr>
        <w:ind w:firstLine="709"/>
        <w:jc w:val="both"/>
        <w:rPr>
          <w:bCs/>
          <w:sz w:val="28"/>
          <w:szCs w:val="28"/>
        </w:rPr>
      </w:pPr>
      <w:r w:rsidRPr="004C66E2">
        <w:rPr>
          <w:bCs/>
          <w:sz w:val="28"/>
          <w:szCs w:val="28"/>
        </w:rPr>
        <w:t>Антидемпинговые меры не предусмотрены.</w:t>
      </w:r>
    </w:p>
    <w:p w:rsidR="00C8733E" w:rsidRPr="004C66E2" w:rsidRDefault="00C8733E" w:rsidP="00187081">
      <w:pPr>
        <w:ind w:firstLine="709"/>
        <w:jc w:val="both"/>
        <w:rPr>
          <w:bCs/>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Обеспечение заявок</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заявок не предусмотрено.</w:t>
      </w:r>
    </w:p>
    <w:p w:rsidR="00B453AF" w:rsidRPr="004C66E2" w:rsidRDefault="00B453AF" w:rsidP="00187081">
      <w:pPr>
        <w:pStyle w:val="3"/>
        <w:spacing w:before="0" w:after="0"/>
        <w:ind w:left="1080"/>
        <w:jc w:val="both"/>
        <w:rPr>
          <w:rFonts w:ascii="Times New Roman" w:hAnsi="Times New Roman" w:cs="Times New Roman"/>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Обеспечения исполнения договора</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исполнения договора не предусмотрено.</w:t>
      </w:r>
    </w:p>
    <w:p w:rsidR="00C470DA" w:rsidRPr="004C66E2" w:rsidRDefault="00C470DA" w:rsidP="00187081">
      <w:pPr>
        <w:ind w:firstLine="709"/>
        <w:jc w:val="both"/>
        <w:rPr>
          <w:sz w:val="28"/>
          <w:szCs w:val="28"/>
        </w:rPr>
      </w:pPr>
    </w:p>
    <w:p w:rsidR="00C470DA" w:rsidRPr="004C66E2" w:rsidRDefault="00187081" w:rsidP="00EA01E5">
      <w:pPr>
        <w:pStyle w:val="3"/>
        <w:numPr>
          <w:ilvl w:val="1"/>
          <w:numId w:val="2"/>
        </w:numPr>
        <w:spacing w:before="0" w:after="0"/>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4C66E2">
        <w:rPr>
          <w:rFonts w:ascii="Times New Roman" w:hAnsi="Times New Roman" w:cs="Times New Roman"/>
          <w:sz w:val="28"/>
          <w:szCs w:val="28"/>
        </w:rPr>
        <w:t>Порядок, место, дата начала и окончания срока подачи заявок, вскрытия заявок</w:t>
      </w:r>
    </w:p>
    <w:p w:rsidR="00C470DA" w:rsidRPr="004C66E2" w:rsidRDefault="00C470DA" w:rsidP="001027D0">
      <w:pPr>
        <w:rPr>
          <w:sz w:val="28"/>
          <w:szCs w:val="28"/>
        </w:rPr>
      </w:pPr>
    </w:p>
    <w:p w:rsidR="00C470DA" w:rsidRDefault="00C470DA" w:rsidP="002505B0">
      <w:pPr>
        <w:ind w:firstLine="709"/>
        <w:jc w:val="both"/>
        <w:rPr>
          <w:bCs/>
          <w:sz w:val="28"/>
          <w:szCs w:val="28"/>
        </w:rPr>
      </w:pPr>
      <w:r w:rsidRPr="00896360">
        <w:rPr>
          <w:bCs/>
          <w:sz w:val="28"/>
          <w:szCs w:val="28"/>
        </w:rPr>
        <w:t>Заявки на бумажном носителе представляются в порядке, предусмотренном пункт</w:t>
      </w:r>
      <w:r w:rsidR="00CF0186">
        <w:rPr>
          <w:bCs/>
          <w:sz w:val="28"/>
          <w:szCs w:val="28"/>
        </w:rPr>
        <w:t>ами 8.2.-</w:t>
      </w:r>
      <w:r w:rsidRPr="00896360">
        <w:rPr>
          <w:bCs/>
          <w:sz w:val="28"/>
          <w:szCs w:val="28"/>
        </w:rPr>
        <w:t xml:space="preserve"> 8.</w:t>
      </w:r>
      <w:r w:rsidR="00CF0186">
        <w:rPr>
          <w:bCs/>
          <w:sz w:val="28"/>
          <w:szCs w:val="28"/>
        </w:rPr>
        <w:t>3</w:t>
      </w:r>
      <w:r w:rsidRPr="00896360">
        <w:rPr>
          <w:bCs/>
          <w:sz w:val="28"/>
          <w:szCs w:val="28"/>
        </w:rPr>
        <w:t xml:space="preserve"> документации запроса предложений, по адресу: </w:t>
      </w:r>
      <w:r w:rsidR="00B2603D" w:rsidRPr="00896360">
        <w:rPr>
          <w:bCs/>
          <w:sz w:val="28"/>
          <w:szCs w:val="28"/>
        </w:rPr>
        <w:t xml:space="preserve">129626, </w:t>
      </w:r>
      <w:r w:rsidRPr="00896360">
        <w:rPr>
          <w:bCs/>
          <w:sz w:val="28"/>
          <w:szCs w:val="28"/>
        </w:rPr>
        <w:t>г. Москва, ул. Павла Корчагина д</w:t>
      </w:r>
      <w:r w:rsidR="00B2603D" w:rsidRPr="00896360">
        <w:rPr>
          <w:bCs/>
          <w:sz w:val="28"/>
          <w:szCs w:val="28"/>
        </w:rPr>
        <w:t>.</w:t>
      </w:r>
      <w:r w:rsidRPr="00896360">
        <w:rPr>
          <w:bCs/>
          <w:sz w:val="28"/>
          <w:szCs w:val="28"/>
        </w:rPr>
        <w:t xml:space="preserve"> 2</w:t>
      </w:r>
      <w:r w:rsidR="00B2603D" w:rsidRPr="00896360">
        <w:rPr>
          <w:bCs/>
          <w:sz w:val="28"/>
          <w:szCs w:val="28"/>
        </w:rPr>
        <w:t>, ком. 100</w:t>
      </w:r>
      <w:r w:rsidR="00482653">
        <w:rPr>
          <w:bCs/>
          <w:sz w:val="28"/>
          <w:szCs w:val="28"/>
        </w:rPr>
        <w:t>4</w:t>
      </w:r>
      <w:r w:rsidR="00B2603D" w:rsidRPr="00896360">
        <w:rPr>
          <w:bCs/>
          <w:sz w:val="28"/>
          <w:szCs w:val="28"/>
        </w:rPr>
        <w:t>. В здании установлен пропускной режим: для прохода в здание необходимо сообщить контактному лицу (информация указана в п.п. 1.1.2.) информацию о представителе участника и название организации-участника, при себе представителю необходимо иметь паспорт.</w:t>
      </w:r>
    </w:p>
    <w:p w:rsidR="003976FE" w:rsidRPr="00896360" w:rsidRDefault="003976FE" w:rsidP="001027D0">
      <w:pPr>
        <w:ind w:firstLine="709"/>
        <w:jc w:val="both"/>
        <w:rPr>
          <w:bCs/>
          <w:i/>
          <w:sz w:val="28"/>
          <w:szCs w:val="28"/>
        </w:rPr>
      </w:pPr>
    </w:p>
    <w:p w:rsidR="00EE6D30" w:rsidRPr="004114C4" w:rsidRDefault="00C470DA" w:rsidP="00B2603D">
      <w:pPr>
        <w:autoSpaceDE w:val="0"/>
        <w:autoSpaceDN w:val="0"/>
        <w:adjustRightInd w:val="0"/>
        <w:ind w:firstLine="709"/>
        <w:jc w:val="both"/>
        <w:rPr>
          <w:b/>
          <w:sz w:val="28"/>
          <w:szCs w:val="28"/>
        </w:rPr>
      </w:pPr>
      <w:r w:rsidRPr="00896360">
        <w:rPr>
          <w:bCs/>
          <w:sz w:val="28"/>
          <w:szCs w:val="28"/>
        </w:rPr>
        <w:t xml:space="preserve">Дата начала подачи заявок </w:t>
      </w:r>
      <w:r w:rsidRPr="004114C4">
        <w:rPr>
          <w:bCs/>
          <w:sz w:val="28"/>
          <w:szCs w:val="28"/>
        </w:rPr>
        <w:t>–</w:t>
      </w:r>
      <w:r w:rsidR="00F44236" w:rsidRPr="004114C4">
        <w:rPr>
          <w:bCs/>
          <w:sz w:val="28"/>
          <w:szCs w:val="28"/>
        </w:rPr>
        <w:t xml:space="preserve"> </w:t>
      </w:r>
      <w:r w:rsidR="00B2603D" w:rsidRPr="004114C4">
        <w:rPr>
          <w:sz w:val="28"/>
          <w:szCs w:val="28"/>
        </w:rPr>
        <w:t>«</w:t>
      </w:r>
      <w:r w:rsidR="00482653">
        <w:rPr>
          <w:b/>
          <w:bCs/>
          <w:sz w:val="28"/>
          <w:szCs w:val="28"/>
        </w:rPr>
        <w:t>31</w:t>
      </w:r>
      <w:r w:rsidR="00B2603D" w:rsidRPr="004114C4">
        <w:rPr>
          <w:b/>
          <w:bCs/>
          <w:sz w:val="28"/>
          <w:szCs w:val="28"/>
        </w:rPr>
        <w:t xml:space="preserve">» </w:t>
      </w:r>
      <w:r w:rsidR="00F44236" w:rsidRPr="004114C4">
        <w:rPr>
          <w:b/>
          <w:bCs/>
          <w:sz w:val="28"/>
          <w:szCs w:val="28"/>
        </w:rPr>
        <w:t>я</w:t>
      </w:r>
      <w:r w:rsidR="00482653">
        <w:rPr>
          <w:b/>
          <w:bCs/>
          <w:sz w:val="28"/>
          <w:szCs w:val="28"/>
        </w:rPr>
        <w:t>нваря 2017</w:t>
      </w:r>
      <w:r w:rsidR="00B2603D" w:rsidRPr="004114C4">
        <w:rPr>
          <w:b/>
          <w:bCs/>
          <w:sz w:val="28"/>
          <w:szCs w:val="28"/>
        </w:rPr>
        <w:t>г.</w:t>
      </w:r>
    </w:p>
    <w:p w:rsidR="00C470DA" w:rsidRPr="004114C4" w:rsidRDefault="00C470DA" w:rsidP="001027D0">
      <w:pPr>
        <w:ind w:firstLine="709"/>
        <w:jc w:val="both"/>
        <w:rPr>
          <w:b/>
          <w:bCs/>
          <w:sz w:val="28"/>
          <w:szCs w:val="28"/>
        </w:rPr>
      </w:pPr>
      <w:r w:rsidRPr="004114C4">
        <w:rPr>
          <w:bCs/>
          <w:sz w:val="28"/>
          <w:szCs w:val="28"/>
        </w:rPr>
        <w:t>Дат</w:t>
      </w:r>
      <w:r w:rsidR="00B453AF" w:rsidRPr="004114C4">
        <w:rPr>
          <w:bCs/>
          <w:sz w:val="28"/>
          <w:szCs w:val="28"/>
        </w:rPr>
        <w:t>а</w:t>
      </w:r>
      <w:r w:rsidRPr="004114C4">
        <w:rPr>
          <w:bCs/>
          <w:sz w:val="28"/>
          <w:szCs w:val="28"/>
        </w:rPr>
        <w:t xml:space="preserve"> окончания срока подачи заявок – </w:t>
      </w:r>
      <w:r w:rsidR="00B2603D" w:rsidRPr="004114C4">
        <w:rPr>
          <w:bCs/>
          <w:sz w:val="28"/>
          <w:szCs w:val="28"/>
        </w:rPr>
        <w:t>«</w:t>
      </w:r>
      <w:r w:rsidR="00482653">
        <w:rPr>
          <w:b/>
          <w:bCs/>
          <w:sz w:val="28"/>
          <w:szCs w:val="28"/>
        </w:rPr>
        <w:t>1</w:t>
      </w:r>
      <w:r w:rsidR="004114C4" w:rsidRPr="004114C4">
        <w:rPr>
          <w:b/>
          <w:bCs/>
          <w:sz w:val="28"/>
          <w:szCs w:val="28"/>
        </w:rPr>
        <w:t>0</w:t>
      </w:r>
      <w:r w:rsidR="00B2603D" w:rsidRPr="004114C4">
        <w:rPr>
          <w:b/>
          <w:bCs/>
          <w:sz w:val="28"/>
          <w:szCs w:val="28"/>
        </w:rPr>
        <w:t xml:space="preserve">» </w:t>
      </w:r>
      <w:r w:rsidR="00482653">
        <w:rPr>
          <w:b/>
          <w:bCs/>
          <w:sz w:val="28"/>
          <w:szCs w:val="28"/>
        </w:rPr>
        <w:t>февраля 2017</w:t>
      </w:r>
      <w:r w:rsidR="00B2603D" w:rsidRPr="004114C4">
        <w:rPr>
          <w:b/>
          <w:bCs/>
          <w:sz w:val="28"/>
          <w:szCs w:val="28"/>
        </w:rPr>
        <w:t xml:space="preserve"> г. </w:t>
      </w:r>
      <w:r w:rsidR="00482653">
        <w:rPr>
          <w:b/>
          <w:bCs/>
          <w:sz w:val="28"/>
          <w:szCs w:val="28"/>
        </w:rPr>
        <w:t>до</w:t>
      </w:r>
      <w:r w:rsidR="00B2603D" w:rsidRPr="004114C4">
        <w:rPr>
          <w:b/>
          <w:bCs/>
          <w:sz w:val="28"/>
          <w:szCs w:val="28"/>
        </w:rPr>
        <w:t xml:space="preserve"> </w:t>
      </w:r>
      <w:r w:rsidR="000F037B" w:rsidRPr="004114C4">
        <w:rPr>
          <w:b/>
          <w:bCs/>
          <w:sz w:val="28"/>
          <w:szCs w:val="28"/>
        </w:rPr>
        <w:t>1</w:t>
      </w:r>
      <w:r w:rsidR="00482653">
        <w:rPr>
          <w:b/>
          <w:bCs/>
          <w:sz w:val="28"/>
          <w:szCs w:val="28"/>
        </w:rPr>
        <w:t>0</w:t>
      </w:r>
      <w:r w:rsidR="000F037B" w:rsidRPr="004114C4">
        <w:rPr>
          <w:b/>
          <w:bCs/>
          <w:sz w:val="28"/>
          <w:szCs w:val="28"/>
        </w:rPr>
        <w:t>:0</w:t>
      </w:r>
      <w:r w:rsidR="00B2603D" w:rsidRPr="004114C4">
        <w:rPr>
          <w:b/>
          <w:bCs/>
          <w:sz w:val="28"/>
          <w:szCs w:val="28"/>
        </w:rPr>
        <w:t>0 часов по московскому времени.</w:t>
      </w:r>
    </w:p>
    <w:p w:rsidR="00C470DA" w:rsidRPr="004114C4" w:rsidRDefault="00C470DA" w:rsidP="001027D0">
      <w:pPr>
        <w:ind w:firstLine="709"/>
        <w:jc w:val="both"/>
        <w:rPr>
          <w:sz w:val="28"/>
          <w:szCs w:val="28"/>
        </w:rPr>
      </w:pPr>
      <w:r w:rsidRPr="004114C4">
        <w:rPr>
          <w:sz w:val="28"/>
          <w:szCs w:val="28"/>
        </w:rPr>
        <w:t xml:space="preserve">Вскрытие заявок осуществляется по истечении срока подачи заявок </w:t>
      </w:r>
      <w:r w:rsidR="00B2603D" w:rsidRPr="004114C4">
        <w:rPr>
          <w:sz w:val="28"/>
          <w:szCs w:val="28"/>
        </w:rPr>
        <w:t>«</w:t>
      </w:r>
      <w:r w:rsidR="00482653">
        <w:rPr>
          <w:b/>
          <w:sz w:val="28"/>
          <w:szCs w:val="28"/>
        </w:rPr>
        <w:t>1</w:t>
      </w:r>
      <w:r w:rsidR="004114C4" w:rsidRPr="004114C4">
        <w:rPr>
          <w:b/>
          <w:sz w:val="28"/>
          <w:szCs w:val="28"/>
        </w:rPr>
        <w:t>0</w:t>
      </w:r>
      <w:r w:rsidR="00B2603D" w:rsidRPr="004114C4">
        <w:rPr>
          <w:b/>
          <w:sz w:val="28"/>
          <w:szCs w:val="28"/>
        </w:rPr>
        <w:t xml:space="preserve">» </w:t>
      </w:r>
      <w:r w:rsidR="00482653">
        <w:rPr>
          <w:b/>
          <w:sz w:val="28"/>
          <w:szCs w:val="28"/>
        </w:rPr>
        <w:t>февраля 2017</w:t>
      </w:r>
      <w:r w:rsidR="00B2603D" w:rsidRPr="004114C4">
        <w:rPr>
          <w:b/>
          <w:sz w:val="28"/>
          <w:szCs w:val="28"/>
        </w:rPr>
        <w:t xml:space="preserve"> г. </w:t>
      </w:r>
      <w:r w:rsidR="000F037B" w:rsidRPr="004114C4">
        <w:rPr>
          <w:b/>
          <w:sz w:val="28"/>
          <w:szCs w:val="28"/>
        </w:rPr>
        <w:t xml:space="preserve">в 12:00 часов по московскому времени </w:t>
      </w:r>
      <w:r w:rsidRPr="004114C4">
        <w:rPr>
          <w:sz w:val="28"/>
          <w:szCs w:val="28"/>
        </w:rPr>
        <w:t>по адресу</w:t>
      </w:r>
      <w:r w:rsidR="00B2603D" w:rsidRPr="004114C4">
        <w:rPr>
          <w:sz w:val="28"/>
          <w:szCs w:val="28"/>
        </w:rPr>
        <w:t>: 129626, г. Москва, ул. Павла Корчагина, д.2, ком.1004.</w:t>
      </w:r>
    </w:p>
    <w:p w:rsidR="00B2603D" w:rsidRPr="004114C4" w:rsidRDefault="00B2603D" w:rsidP="001027D0">
      <w:pPr>
        <w:ind w:firstLine="709"/>
        <w:jc w:val="both"/>
        <w:rPr>
          <w:sz w:val="28"/>
          <w:szCs w:val="28"/>
        </w:rPr>
      </w:pPr>
    </w:p>
    <w:p w:rsidR="00C470DA" w:rsidRPr="004114C4"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114C4">
        <w:rPr>
          <w:rFonts w:ascii="Times New Roman" w:hAnsi="Times New Roman" w:cs="Times New Roman"/>
          <w:sz w:val="28"/>
          <w:szCs w:val="28"/>
        </w:rPr>
        <w:t xml:space="preserve">Место и дата </w:t>
      </w:r>
      <w:proofErr w:type="gramStart"/>
      <w:r w:rsidRPr="004114C4">
        <w:rPr>
          <w:rFonts w:ascii="Times New Roman" w:hAnsi="Times New Roman" w:cs="Times New Roman"/>
          <w:sz w:val="28"/>
          <w:szCs w:val="28"/>
        </w:rPr>
        <w:t>рассмотрения предложений участников запроса предложений</w:t>
      </w:r>
      <w:proofErr w:type="gramEnd"/>
      <w:r w:rsidRPr="004114C4">
        <w:rPr>
          <w:rFonts w:ascii="Times New Roman" w:hAnsi="Times New Roman" w:cs="Times New Roman"/>
          <w:sz w:val="28"/>
          <w:szCs w:val="28"/>
        </w:rPr>
        <w:t xml:space="preserve"> и подведения итогов запроса предложений</w:t>
      </w:r>
    </w:p>
    <w:p w:rsidR="00C470DA" w:rsidRPr="004114C4" w:rsidRDefault="00C470DA" w:rsidP="001027D0">
      <w:pPr>
        <w:rPr>
          <w:sz w:val="28"/>
          <w:szCs w:val="28"/>
        </w:rPr>
      </w:pPr>
    </w:p>
    <w:p w:rsidR="00C470DA" w:rsidRPr="004114C4" w:rsidRDefault="00C470DA" w:rsidP="001027D0">
      <w:pPr>
        <w:ind w:firstLine="709"/>
        <w:jc w:val="both"/>
        <w:rPr>
          <w:bCs/>
          <w:sz w:val="28"/>
          <w:szCs w:val="28"/>
        </w:rPr>
      </w:pPr>
      <w:r w:rsidRPr="004114C4">
        <w:rPr>
          <w:bCs/>
          <w:sz w:val="28"/>
          <w:szCs w:val="28"/>
        </w:rPr>
        <w:t xml:space="preserve">Рассмотрение заявок участников осуществляется </w:t>
      </w:r>
      <w:r w:rsidR="00B2603D" w:rsidRPr="004114C4">
        <w:rPr>
          <w:b/>
          <w:bCs/>
          <w:sz w:val="28"/>
          <w:szCs w:val="28"/>
        </w:rPr>
        <w:t>«</w:t>
      </w:r>
      <w:r w:rsidR="00482653">
        <w:rPr>
          <w:b/>
          <w:bCs/>
          <w:sz w:val="28"/>
          <w:szCs w:val="28"/>
        </w:rPr>
        <w:t>10</w:t>
      </w:r>
      <w:r w:rsidR="00B2603D" w:rsidRPr="004114C4">
        <w:rPr>
          <w:b/>
          <w:bCs/>
          <w:sz w:val="28"/>
          <w:szCs w:val="28"/>
        </w:rPr>
        <w:t>»</w:t>
      </w:r>
      <w:r w:rsidR="00C22B11" w:rsidRPr="004114C4">
        <w:rPr>
          <w:b/>
          <w:bCs/>
          <w:sz w:val="28"/>
          <w:szCs w:val="28"/>
        </w:rPr>
        <w:t xml:space="preserve"> </w:t>
      </w:r>
      <w:r w:rsidR="00482653">
        <w:rPr>
          <w:b/>
          <w:bCs/>
          <w:sz w:val="28"/>
          <w:szCs w:val="28"/>
        </w:rPr>
        <w:t>феврал</w:t>
      </w:r>
      <w:r w:rsidR="00C22B11" w:rsidRPr="004114C4">
        <w:rPr>
          <w:b/>
          <w:bCs/>
          <w:sz w:val="28"/>
          <w:szCs w:val="28"/>
        </w:rPr>
        <w:t>я</w:t>
      </w:r>
      <w:r w:rsidR="007147E1" w:rsidRPr="004114C4">
        <w:rPr>
          <w:b/>
          <w:bCs/>
          <w:sz w:val="28"/>
          <w:szCs w:val="28"/>
        </w:rPr>
        <w:t xml:space="preserve"> </w:t>
      </w:r>
      <w:r w:rsidR="00B2603D" w:rsidRPr="004114C4">
        <w:rPr>
          <w:b/>
          <w:bCs/>
          <w:sz w:val="28"/>
          <w:szCs w:val="28"/>
        </w:rPr>
        <w:t>201</w:t>
      </w:r>
      <w:r w:rsidR="00482653">
        <w:rPr>
          <w:b/>
          <w:bCs/>
          <w:sz w:val="28"/>
          <w:szCs w:val="28"/>
        </w:rPr>
        <w:t>7</w:t>
      </w:r>
      <w:r w:rsidR="00B2603D" w:rsidRPr="004114C4">
        <w:rPr>
          <w:b/>
          <w:bCs/>
          <w:sz w:val="28"/>
          <w:szCs w:val="28"/>
        </w:rPr>
        <w:t xml:space="preserve"> г. </w:t>
      </w:r>
      <w:r w:rsidR="000F037B" w:rsidRPr="004114C4">
        <w:rPr>
          <w:b/>
          <w:bCs/>
          <w:sz w:val="28"/>
          <w:szCs w:val="28"/>
        </w:rPr>
        <w:t xml:space="preserve">в 12:00 часов по московскому времени </w:t>
      </w:r>
      <w:r w:rsidR="00B2603D" w:rsidRPr="004114C4">
        <w:rPr>
          <w:bCs/>
          <w:sz w:val="28"/>
          <w:szCs w:val="28"/>
        </w:rPr>
        <w:t xml:space="preserve">по адресу: </w:t>
      </w:r>
      <w:r w:rsidR="00B2603D" w:rsidRPr="004114C4">
        <w:rPr>
          <w:sz w:val="28"/>
          <w:szCs w:val="28"/>
        </w:rPr>
        <w:t>129626, г. Москва, ул. Павла Корчагина, д.2, ком.1004</w:t>
      </w:r>
      <w:r w:rsidRPr="004114C4">
        <w:rPr>
          <w:bCs/>
          <w:i/>
          <w:sz w:val="28"/>
          <w:szCs w:val="28"/>
        </w:rPr>
        <w:t>.</w:t>
      </w:r>
      <w:r w:rsidRPr="004114C4">
        <w:rPr>
          <w:bCs/>
          <w:sz w:val="28"/>
          <w:szCs w:val="28"/>
        </w:rPr>
        <w:t xml:space="preserve"> </w:t>
      </w:r>
    </w:p>
    <w:p w:rsidR="00C470DA" w:rsidRPr="004C66E2" w:rsidRDefault="00C470DA" w:rsidP="001027D0">
      <w:pPr>
        <w:ind w:firstLine="709"/>
        <w:jc w:val="both"/>
        <w:rPr>
          <w:bCs/>
          <w:i/>
          <w:sz w:val="28"/>
          <w:szCs w:val="28"/>
        </w:rPr>
      </w:pPr>
      <w:r w:rsidRPr="004114C4">
        <w:rPr>
          <w:bCs/>
          <w:sz w:val="28"/>
          <w:szCs w:val="28"/>
        </w:rPr>
        <w:t>Подведение итогов запроса предложений осуществляется</w:t>
      </w:r>
      <w:r w:rsidR="004114C4" w:rsidRPr="004114C4">
        <w:rPr>
          <w:bCs/>
          <w:sz w:val="28"/>
          <w:szCs w:val="28"/>
        </w:rPr>
        <w:t xml:space="preserve"> </w:t>
      </w:r>
      <w:r w:rsidR="00B2603D" w:rsidRPr="004114C4">
        <w:rPr>
          <w:b/>
          <w:bCs/>
          <w:sz w:val="28"/>
          <w:szCs w:val="28"/>
        </w:rPr>
        <w:t>«</w:t>
      </w:r>
      <w:r w:rsidR="00482653">
        <w:rPr>
          <w:b/>
          <w:bCs/>
          <w:sz w:val="28"/>
          <w:szCs w:val="28"/>
        </w:rPr>
        <w:t>10</w:t>
      </w:r>
      <w:r w:rsidR="00B2603D" w:rsidRPr="004114C4">
        <w:rPr>
          <w:b/>
          <w:bCs/>
          <w:sz w:val="28"/>
          <w:szCs w:val="28"/>
        </w:rPr>
        <w:t>»</w:t>
      </w:r>
      <w:r w:rsidR="00482653">
        <w:rPr>
          <w:b/>
          <w:bCs/>
          <w:sz w:val="28"/>
          <w:szCs w:val="28"/>
        </w:rPr>
        <w:t xml:space="preserve"> февраля </w:t>
      </w:r>
      <w:r w:rsidR="000F037B" w:rsidRPr="004114C4">
        <w:rPr>
          <w:b/>
          <w:bCs/>
          <w:sz w:val="28"/>
          <w:szCs w:val="28"/>
        </w:rPr>
        <w:t>201</w:t>
      </w:r>
      <w:r w:rsidR="00482653">
        <w:rPr>
          <w:b/>
          <w:bCs/>
          <w:sz w:val="28"/>
          <w:szCs w:val="28"/>
        </w:rPr>
        <w:t>7</w:t>
      </w:r>
      <w:r w:rsidR="00B2603D" w:rsidRPr="004114C4">
        <w:rPr>
          <w:b/>
          <w:bCs/>
          <w:sz w:val="28"/>
          <w:szCs w:val="28"/>
        </w:rPr>
        <w:t xml:space="preserve">г. </w:t>
      </w:r>
      <w:r w:rsidR="00B2603D" w:rsidRPr="004114C4">
        <w:rPr>
          <w:bCs/>
          <w:sz w:val="28"/>
          <w:szCs w:val="28"/>
        </w:rPr>
        <w:t xml:space="preserve">по адресу: </w:t>
      </w:r>
      <w:r w:rsidR="00B2603D" w:rsidRPr="004114C4">
        <w:rPr>
          <w:sz w:val="28"/>
          <w:szCs w:val="28"/>
        </w:rPr>
        <w:t>129626, г. Москва, ул. Павла Корчагина, д.2, ком.1004</w:t>
      </w:r>
      <w:r w:rsidRPr="004114C4">
        <w:rPr>
          <w:bCs/>
          <w:i/>
          <w:sz w:val="28"/>
          <w:szCs w:val="28"/>
        </w:rPr>
        <w:t>.</w:t>
      </w:r>
    </w:p>
    <w:p w:rsidR="00C470DA" w:rsidRPr="004C66E2" w:rsidRDefault="00C470DA" w:rsidP="001027D0">
      <w:pPr>
        <w:ind w:firstLine="709"/>
        <w:jc w:val="both"/>
        <w:rPr>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lastRenderedPageBreak/>
        <w:t>Квалификационные требования к участникам запроса предложений</w:t>
      </w:r>
    </w:p>
    <w:p w:rsidR="00C22B11" w:rsidRDefault="00C22B11" w:rsidP="00EF1924">
      <w:pPr>
        <w:pStyle w:val="a8"/>
        <w:numPr>
          <w:ilvl w:val="1"/>
          <w:numId w:val="2"/>
        </w:numPr>
        <w:ind w:left="0" w:firstLine="851"/>
        <w:jc w:val="both"/>
        <w:rPr>
          <w:sz w:val="28"/>
          <w:szCs w:val="28"/>
        </w:rPr>
      </w:pPr>
      <w:proofErr w:type="gramStart"/>
      <w:r w:rsidRPr="00094EBD">
        <w:rPr>
          <w:sz w:val="28"/>
          <w:szCs w:val="28"/>
        </w:rPr>
        <w:t xml:space="preserve">Участник должен иметь разрешительные документы на право осуществления деятельности, предусмотренной закупочной документацией, а именно действующее свидетельство о допуске к </w:t>
      </w:r>
      <w:r w:rsidR="003A4174">
        <w:rPr>
          <w:sz w:val="28"/>
          <w:szCs w:val="28"/>
        </w:rPr>
        <w:t>опр</w:t>
      </w:r>
      <w:r w:rsidR="00BF1A65">
        <w:rPr>
          <w:sz w:val="28"/>
          <w:szCs w:val="28"/>
        </w:rPr>
        <w:t>еделенному виду или видам работ</w:t>
      </w:r>
      <w:r w:rsidR="003A4174">
        <w:rPr>
          <w:sz w:val="28"/>
          <w:szCs w:val="28"/>
        </w:rPr>
        <w:t xml:space="preserve">,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w:t>
      </w:r>
      <w:r w:rsidRPr="00094EBD">
        <w:rPr>
          <w:sz w:val="28"/>
          <w:szCs w:val="28"/>
        </w:rPr>
        <w:t>в соответствии с перечнем видов работ, утвержденным приказом Министерства регионального развития Российской Федерации от 30 декабря 2009</w:t>
      </w:r>
      <w:proofErr w:type="gramEnd"/>
      <w:r w:rsidRPr="00094EBD">
        <w:rPr>
          <w:sz w:val="28"/>
          <w:szCs w:val="28"/>
        </w:rPr>
        <w:t xml:space="preserve"> </w:t>
      </w:r>
      <w:proofErr w:type="gramStart"/>
      <w:r w:rsidRPr="00094EBD">
        <w:rPr>
          <w:sz w:val="28"/>
          <w:szCs w:val="28"/>
        </w:rPr>
        <w:t xml:space="preserve">года № 624 в последней редакции, выданное </w:t>
      </w:r>
      <w:proofErr w:type="spellStart"/>
      <w:r w:rsidRPr="00094EBD">
        <w:rPr>
          <w:sz w:val="28"/>
          <w:szCs w:val="28"/>
        </w:rPr>
        <w:t>саморегулируемой</w:t>
      </w:r>
      <w:proofErr w:type="spellEnd"/>
      <w:r w:rsidRPr="00094EBD">
        <w:rPr>
          <w:sz w:val="28"/>
          <w:szCs w:val="28"/>
        </w:rPr>
        <w:t xml:space="preserve"> организацией (СРО), включающее в себя следующие виды работ:</w:t>
      </w:r>
      <w:proofErr w:type="gramEnd"/>
    </w:p>
    <w:p w:rsidR="00A11A29" w:rsidRPr="00874F20" w:rsidRDefault="00A11A29" w:rsidP="00874F20">
      <w:pPr>
        <w:pStyle w:val="a8"/>
        <w:numPr>
          <w:ilvl w:val="0"/>
          <w:numId w:val="33"/>
        </w:numPr>
        <w:jc w:val="both"/>
        <w:rPr>
          <w:sz w:val="28"/>
          <w:szCs w:val="28"/>
        </w:rPr>
      </w:pPr>
      <w:r w:rsidRPr="00874F20">
        <w:rPr>
          <w:sz w:val="28"/>
          <w:szCs w:val="28"/>
        </w:rPr>
        <w:t xml:space="preserve">Работы </w:t>
      </w:r>
      <w:r w:rsidR="00874F20">
        <w:rPr>
          <w:sz w:val="28"/>
          <w:szCs w:val="28"/>
        </w:rPr>
        <w:t>по подготовке технологических решений</w:t>
      </w:r>
      <w:r w:rsidRPr="00874F20">
        <w:rPr>
          <w:sz w:val="28"/>
          <w:szCs w:val="28"/>
        </w:rPr>
        <w:t>:</w:t>
      </w:r>
    </w:p>
    <w:p w:rsidR="00874F20" w:rsidRDefault="00874F20" w:rsidP="00874F20">
      <w:pPr>
        <w:pStyle w:val="a8"/>
        <w:numPr>
          <w:ilvl w:val="2"/>
          <w:numId w:val="34"/>
        </w:numPr>
        <w:ind w:left="0" w:firstLine="567"/>
        <w:jc w:val="both"/>
        <w:rPr>
          <w:sz w:val="28"/>
          <w:szCs w:val="28"/>
        </w:rPr>
      </w:pPr>
      <w:r>
        <w:rPr>
          <w:sz w:val="28"/>
          <w:szCs w:val="28"/>
        </w:rPr>
        <w:t>Работы по подготовке технологических решений объектов транспортного назначения и их комплексов</w:t>
      </w:r>
    </w:p>
    <w:p w:rsidR="00482653" w:rsidRPr="00482653" w:rsidRDefault="00482653" w:rsidP="00874F20">
      <w:pPr>
        <w:pStyle w:val="a8"/>
        <w:autoSpaceDE w:val="0"/>
        <w:autoSpaceDN w:val="0"/>
        <w:adjustRightInd w:val="0"/>
        <w:ind w:left="142"/>
        <w:jc w:val="both"/>
        <w:rPr>
          <w:sz w:val="28"/>
          <w:szCs w:val="28"/>
        </w:rPr>
      </w:pPr>
    </w:p>
    <w:p w:rsidR="00094EBD" w:rsidRPr="002A05CC" w:rsidRDefault="00094EBD" w:rsidP="00094EBD">
      <w:pPr>
        <w:pStyle w:val="a8"/>
        <w:ind w:left="0" w:firstLine="720"/>
        <w:jc w:val="both"/>
        <w:rPr>
          <w:b/>
          <w:sz w:val="28"/>
          <w:szCs w:val="28"/>
        </w:rPr>
      </w:pPr>
      <w:r w:rsidRPr="002A05CC">
        <w:rPr>
          <w:b/>
          <w:sz w:val="28"/>
          <w:szCs w:val="28"/>
        </w:rPr>
        <w:t>В подтверждение наличия разрешительных документов участник в составе заявки должен представить:</w:t>
      </w:r>
    </w:p>
    <w:p w:rsidR="00094EBD" w:rsidRDefault="00094EBD" w:rsidP="00094EBD">
      <w:pPr>
        <w:pStyle w:val="a8"/>
        <w:ind w:left="0" w:firstLine="720"/>
        <w:jc w:val="both"/>
        <w:rPr>
          <w:sz w:val="28"/>
          <w:szCs w:val="28"/>
        </w:rPr>
      </w:pPr>
      <w:r w:rsidRPr="00094EBD">
        <w:rPr>
          <w:sz w:val="28"/>
          <w:szCs w:val="28"/>
        </w:rPr>
        <w:t xml:space="preserve">- действующие свидетельства о допуске к выполнению работ в соответствии с перечнем видов работ, утвержденным приказом Министерства регионального развития Российской Федерации от 30 декабря 2009 г. № 624, выданные </w:t>
      </w:r>
      <w:proofErr w:type="spellStart"/>
      <w:r w:rsidRPr="00094EBD">
        <w:rPr>
          <w:sz w:val="28"/>
          <w:szCs w:val="28"/>
        </w:rPr>
        <w:t>саморегулируемой</w:t>
      </w:r>
      <w:proofErr w:type="spellEnd"/>
      <w:r w:rsidRPr="00094EBD">
        <w:rPr>
          <w:sz w:val="28"/>
          <w:szCs w:val="28"/>
        </w:rPr>
        <w:t xml:space="preserve"> организацией (СРО), включающие в себя все виды работ, указанные в пункте 2.1 закупочной документации, в редакции указанного приказа.</w:t>
      </w:r>
    </w:p>
    <w:p w:rsidR="002505B0" w:rsidRPr="00D21CE3" w:rsidRDefault="002505B0" w:rsidP="002505B0">
      <w:pPr>
        <w:pStyle w:val="ab"/>
        <w:suppressAutoHyphens/>
        <w:rPr>
          <w:sz w:val="28"/>
          <w:szCs w:val="28"/>
        </w:rPr>
      </w:pPr>
      <w:r w:rsidRPr="005B18CE">
        <w:rPr>
          <w:sz w:val="28"/>
          <w:szCs w:val="28"/>
        </w:rPr>
        <w:t>На</w:t>
      </w:r>
      <w:r w:rsidRPr="005B18CE">
        <w:rPr>
          <w:b/>
          <w:i/>
          <w:sz w:val="28"/>
          <w:szCs w:val="28"/>
        </w:rPr>
        <w:t xml:space="preserve"> </w:t>
      </w:r>
      <w:r w:rsidRPr="005B18CE">
        <w:rPr>
          <w:sz w:val="28"/>
          <w:szCs w:val="28"/>
        </w:rPr>
        <w:t>бумажном носителе предоставляются копии, заверенные нотариально или печатью претендента и подписью уполномоченного лица.</w:t>
      </w:r>
    </w:p>
    <w:p w:rsidR="00B85420" w:rsidRPr="00292F69" w:rsidRDefault="00292F69" w:rsidP="00874F20">
      <w:pPr>
        <w:pStyle w:val="ab"/>
        <w:numPr>
          <w:ilvl w:val="1"/>
          <w:numId w:val="2"/>
        </w:numPr>
        <w:suppressAutoHyphens/>
        <w:ind w:left="0" w:firstLine="851"/>
        <w:rPr>
          <w:sz w:val="28"/>
          <w:szCs w:val="28"/>
        </w:rPr>
      </w:pPr>
      <w:r w:rsidRPr="00292F69">
        <w:rPr>
          <w:sz w:val="28"/>
          <w:szCs w:val="28"/>
        </w:rPr>
        <w:t xml:space="preserve">Участник должен иметь опыт выполнения работ по </w:t>
      </w:r>
      <w:r w:rsidR="00874F20">
        <w:rPr>
          <w:sz w:val="28"/>
          <w:szCs w:val="28"/>
        </w:rPr>
        <w:t>адаптации прикладного программного обеспечения центральных постов и линейных пунктов микропроцессорных систем ДЦ</w:t>
      </w:r>
      <w:r w:rsidRPr="00292F69">
        <w:rPr>
          <w:sz w:val="28"/>
          <w:szCs w:val="28"/>
        </w:rPr>
        <w:t>.</w:t>
      </w:r>
    </w:p>
    <w:p w:rsidR="00292F69" w:rsidRPr="00874F20" w:rsidRDefault="00874F20" w:rsidP="00292F69">
      <w:pPr>
        <w:pStyle w:val="ab"/>
        <w:tabs>
          <w:tab w:val="left" w:pos="0"/>
        </w:tabs>
        <w:spacing w:line="380" w:lineRule="exact"/>
        <w:ind w:firstLine="0"/>
        <w:rPr>
          <w:b/>
          <w:sz w:val="28"/>
          <w:szCs w:val="28"/>
        </w:rPr>
      </w:pPr>
      <w:r>
        <w:rPr>
          <w:b/>
          <w:sz w:val="28"/>
          <w:szCs w:val="28"/>
        </w:rPr>
        <w:tab/>
      </w:r>
      <w:r w:rsidR="00292F69" w:rsidRPr="00874F20">
        <w:rPr>
          <w:b/>
          <w:sz w:val="28"/>
          <w:szCs w:val="28"/>
        </w:rPr>
        <w:t xml:space="preserve">В подтверждение такого опыта участник в составе заявки представляет: </w:t>
      </w:r>
    </w:p>
    <w:p w:rsidR="00292F69" w:rsidRPr="00292F69" w:rsidRDefault="00292F69" w:rsidP="00292F69">
      <w:pPr>
        <w:pStyle w:val="ab"/>
        <w:suppressAutoHyphens/>
        <w:spacing w:line="360" w:lineRule="exact"/>
        <w:rPr>
          <w:sz w:val="28"/>
          <w:szCs w:val="28"/>
        </w:rPr>
      </w:pPr>
      <w:r w:rsidRPr="00292F69">
        <w:rPr>
          <w:sz w:val="28"/>
          <w:szCs w:val="28"/>
        </w:rPr>
        <w:t>- документ по форме приложения № 4 к конкурсной документации о наличии опыта выполнения работ</w:t>
      </w:r>
      <w:r w:rsidR="000349DA">
        <w:rPr>
          <w:sz w:val="28"/>
          <w:szCs w:val="28"/>
        </w:rPr>
        <w:t xml:space="preserve"> </w:t>
      </w:r>
      <w:r w:rsidR="000349DA" w:rsidRPr="00292F69">
        <w:rPr>
          <w:sz w:val="28"/>
          <w:szCs w:val="28"/>
        </w:rPr>
        <w:t>по предмету запроса предложений</w:t>
      </w:r>
      <w:r w:rsidRPr="00292F69">
        <w:rPr>
          <w:sz w:val="28"/>
          <w:szCs w:val="28"/>
        </w:rPr>
        <w:t>;</w:t>
      </w:r>
    </w:p>
    <w:p w:rsidR="00292F69" w:rsidRPr="00292F69" w:rsidRDefault="00292F69" w:rsidP="00292F69">
      <w:pPr>
        <w:pStyle w:val="ab"/>
        <w:suppressAutoHyphens/>
        <w:spacing w:line="360" w:lineRule="exact"/>
        <w:rPr>
          <w:sz w:val="28"/>
          <w:szCs w:val="28"/>
        </w:rPr>
      </w:pPr>
      <w:r w:rsidRPr="00292F69">
        <w:rPr>
          <w:sz w:val="28"/>
          <w:szCs w:val="28"/>
        </w:rPr>
        <w:t>и</w:t>
      </w:r>
    </w:p>
    <w:p w:rsidR="00292F69" w:rsidRPr="00292F69" w:rsidRDefault="00292F69" w:rsidP="00292F69">
      <w:pPr>
        <w:pStyle w:val="ab"/>
        <w:suppressAutoHyphens/>
        <w:spacing w:line="360" w:lineRule="exact"/>
        <w:ind w:right="90"/>
        <w:rPr>
          <w:sz w:val="28"/>
          <w:szCs w:val="28"/>
        </w:rPr>
      </w:pPr>
      <w:r w:rsidRPr="00292F69">
        <w:rPr>
          <w:sz w:val="28"/>
          <w:szCs w:val="28"/>
        </w:rPr>
        <w:t>- копии договоров на выполнение работ (предоставляются все листы договоров со всеми приложениями);</w:t>
      </w:r>
    </w:p>
    <w:p w:rsidR="00292F69" w:rsidRPr="00292F69" w:rsidRDefault="00292F69" w:rsidP="00292F69">
      <w:pPr>
        <w:pStyle w:val="ab"/>
        <w:suppressAutoHyphens/>
        <w:spacing w:line="360" w:lineRule="exact"/>
        <w:ind w:right="90"/>
        <w:rPr>
          <w:sz w:val="28"/>
          <w:szCs w:val="28"/>
        </w:rPr>
      </w:pPr>
      <w:r w:rsidRPr="00292F69">
        <w:rPr>
          <w:sz w:val="28"/>
          <w:szCs w:val="28"/>
        </w:rPr>
        <w:t>и</w:t>
      </w:r>
    </w:p>
    <w:p w:rsidR="00292F69" w:rsidRDefault="00292F69" w:rsidP="00292F69">
      <w:pPr>
        <w:pStyle w:val="ab"/>
        <w:suppressAutoHyphens/>
        <w:spacing w:line="360" w:lineRule="exact"/>
        <w:ind w:right="90"/>
        <w:rPr>
          <w:sz w:val="28"/>
          <w:szCs w:val="28"/>
        </w:rPr>
      </w:pPr>
      <w:r w:rsidRPr="00292F69">
        <w:rPr>
          <w:sz w:val="28"/>
          <w:szCs w:val="28"/>
        </w:rPr>
        <w:t>- копии актов выполненных работ.</w:t>
      </w:r>
    </w:p>
    <w:p w:rsidR="00482653" w:rsidRDefault="00482653" w:rsidP="00292F69">
      <w:pPr>
        <w:pStyle w:val="ab"/>
        <w:suppressAutoHyphens/>
        <w:spacing w:line="360" w:lineRule="exact"/>
        <w:ind w:right="90"/>
        <w:rPr>
          <w:sz w:val="28"/>
          <w:szCs w:val="28"/>
        </w:rPr>
      </w:pPr>
      <w:r>
        <w:rPr>
          <w:sz w:val="28"/>
          <w:szCs w:val="28"/>
        </w:rPr>
        <w:t xml:space="preserve">2.3. </w:t>
      </w:r>
      <w:r w:rsidRPr="00292F69">
        <w:rPr>
          <w:sz w:val="28"/>
          <w:szCs w:val="28"/>
        </w:rPr>
        <w:t xml:space="preserve">Участник должен иметь </w:t>
      </w:r>
      <w:r w:rsidR="00943507">
        <w:rPr>
          <w:sz w:val="28"/>
          <w:szCs w:val="28"/>
        </w:rPr>
        <w:t>квалифицированный персонал для выполнения работ по предмету запроса предложений:</w:t>
      </w:r>
    </w:p>
    <w:p w:rsidR="00943507" w:rsidRDefault="00943507" w:rsidP="00292F69">
      <w:pPr>
        <w:pStyle w:val="ab"/>
        <w:suppressAutoHyphens/>
        <w:spacing w:line="360" w:lineRule="exact"/>
        <w:ind w:right="90"/>
        <w:rPr>
          <w:sz w:val="28"/>
          <w:szCs w:val="28"/>
        </w:rPr>
      </w:pPr>
      <w:r>
        <w:rPr>
          <w:sz w:val="28"/>
          <w:szCs w:val="28"/>
        </w:rPr>
        <w:t xml:space="preserve">- </w:t>
      </w:r>
      <w:r w:rsidR="00874F20">
        <w:rPr>
          <w:sz w:val="28"/>
          <w:szCs w:val="28"/>
        </w:rPr>
        <w:t xml:space="preserve">главный инженер проекта </w:t>
      </w:r>
      <w:r>
        <w:rPr>
          <w:sz w:val="28"/>
          <w:szCs w:val="28"/>
        </w:rPr>
        <w:t>– не мене 1 человека;</w:t>
      </w:r>
    </w:p>
    <w:p w:rsidR="00943507" w:rsidRDefault="00943507" w:rsidP="00292F69">
      <w:pPr>
        <w:pStyle w:val="ab"/>
        <w:suppressAutoHyphens/>
        <w:spacing w:line="360" w:lineRule="exact"/>
        <w:ind w:right="90"/>
        <w:rPr>
          <w:sz w:val="28"/>
          <w:szCs w:val="28"/>
        </w:rPr>
      </w:pPr>
      <w:r>
        <w:rPr>
          <w:sz w:val="28"/>
          <w:szCs w:val="28"/>
        </w:rPr>
        <w:t xml:space="preserve">- </w:t>
      </w:r>
      <w:proofErr w:type="spellStart"/>
      <w:r w:rsidR="00874F20">
        <w:rPr>
          <w:sz w:val="28"/>
          <w:szCs w:val="28"/>
        </w:rPr>
        <w:t>нормоконтролер</w:t>
      </w:r>
      <w:proofErr w:type="spellEnd"/>
      <w:r>
        <w:rPr>
          <w:sz w:val="28"/>
          <w:szCs w:val="28"/>
        </w:rPr>
        <w:t xml:space="preserve">– </w:t>
      </w:r>
      <w:proofErr w:type="gramStart"/>
      <w:r>
        <w:rPr>
          <w:sz w:val="28"/>
          <w:szCs w:val="28"/>
        </w:rPr>
        <w:t>не</w:t>
      </w:r>
      <w:proofErr w:type="gramEnd"/>
      <w:r>
        <w:rPr>
          <w:sz w:val="28"/>
          <w:szCs w:val="28"/>
        </w:rPr>
        <w:t xml:space="preserve"> менее 1 человека;</w:t>
      </w:r>
    </w:p>
    <w:p w:rsidR="00943507" w:rsidRDefault="00943507" w:rsidP="00292F69">
      <w:pPr>
        <w:pStyle w:val="ab"/>
        <w:suppressAutoHyphens/>
        <w:spacing w:line="360" w:lineRule="exact"/>
        <w:ind w:right="90"/>
        <w:rPr>
          <w:sz w:val="28"/>
          <w:szCs w:val="28"/>
        </w:rPr>
      </w:pPr>
      <w:r>
        <w:rPr>
          <w:sz w:val="28"/>
          <w:szCs w:val="28"/>
        </w:rPr>
        <w:lastRenderedPageBreak/>
        <w:t xml:space="preserve">- </w:t>
      </w:r>
      <w:r w:rsidR="00874F20">
        <w:rPr>
          <w:sz w:val="28"/>
          <w:szCs w:val="28"/>
        </w:rPr>
        <w:t xml:space="preserve">специалисты по специальности «Автоматика, телемеханика и связь </w:t>
      </w:r>
      <w:proofErr w:type="gramStart"/>
      <w:r w:rsidR="00874F20">
        <w:rPr>
          <w:sz w:val="28"/>
          <w:szCs w:val="28"/>
        </w:rPr>
        <w:t>на ж</w:t>
      </w:r>
      <w:proofErr w:type="gramEnd"/>
      <w:r w:rsidR="00874F20">
        <w:rPr>
          <w:sz w:val="28"/>
          <w:szCs w:val="28"/>
        </w:rPr>
        <w:t>.д. транспорте»</w:t>
      </w:r>
      <w:r>
        <w:rPr>
          <w:sz w:val="28"/>
          <w:szCs w:val="28"/>
        </w:rPr>
        <w:t xml:space="preserve"> – не мене </w:t>
      </w:r>
      <w:r w:rsidR="00874F20">
        <w:rPr>
          <w:sz w:val="28"/>
          <w:szCs w:val="28"/>
        </w:rPr>
        <w:t>2</w:t>
      </w:r>
      <w:r>
        <w:rPr>
          <w:sz w:val="28"/>
          <w:szCs w:val="28"/>
        </w:rPr>
        <w:t xml:space="preserve"> человек;</w:t>
      </w:r>
    </w:p>
    <w:p w:rsidR="00C82823" w:rsidRPr="00292F69" w:rsidRDefault="001000E2" w:rsidP="00C82823">
      <w:pPr>
        <w:pStyle w:val="ab"/>
        <w:tabs>
          <w:tab w:val="left" w:pos="0"/>
        </w:tabs>
        <w:spacing w:line="380" w:lineRule="exact"/>
        <w:ind w:firstLine="0"/>
        <w:rPr>
          <w:sz w:val="28"/>
          <w:szCs w:val="28"/>
        </w:rPr>
      </w:pPr>
      <w:r>
        <w:rPr>
          <w:b/>
          <w:sz w:val="28"/>
          <w:szCs w:val="28"/>
        </w:rPr>
        <w:tab/>
      </w:r>
      <w:r w:rsidR="00C82823" w:rsidRPr="00BF3E97">
        <w:rPr>
          <w:b/>
          <w:sz w:val="28"/>
          <w:szCs w:val="28"/>
        </w:rPr>
        <w:t xml:space="preserve">В подтверждение наличия </w:t>
      </w:r>
      <w:r w:rsidR="000349DA" w:rsidRPr="00BF3E97">
        <w:rPr>
          <w:b/>
          <w:sz w:val="28"/>
          <w:szCs w:val="28"/>
        </w:rPr>
        <w:t xml:space="preserve">квалифицированного </w:t>
      </w:r>
      <w:r w:rsidR="00C82823" w:rsidRPr="00BF3E97">
        <w:rPr>
          <w:b/>
          <w:sz w:val="28"/>
          <w:szCs w:val="28"/>
        </w:rPr>
        <w:t>персонала участник в составе заявки представляет</w:t>
      </w:r>
      <w:r w:rsidR="00C82823" w:rsidRPr="00292F69">
        <w:rPr>
          <w:sz w:val="28"/>
          <w:szCs w:val="28"/>
        </w:rPr>
        <w:t xml:space="preserve">: </w:t>
      </w:r>
    </w:p>
    <w:p w:rsidR="00C82823" w:rsidRPr="00292F69" w:rsidRDefault="00C82823" w:rsidP="00C82823">
      <w:pPr>
        <w:pStyle w:val="ab"/>
        <w:suppressAutoHyphens/>
        <w:spacing w:line="360" w:lineRule="exact"/>
        <w:rPr>
          <w:sz w:val="28"/>
          <w:szCs w:val="28"/>
        </w:rPr>
      </w:pPr>
      <w:r w:rsidRPr="00292F69">
        <w:rPr>
          <w:sz w:val="28"/>
          <w:szCs w:val="28"/>
        </w:rPr>
        <w:t xml:space="preserve">- документ по форме приложения № </w:t>
      </w:r>
      <w:r>
        <w:rPr>
          <w:sz w:val="28"/>
          <w:szCs w:val="28"/>
        </w:rPr>
        <w:t>5</w:t>
      </w:r>
      <w:r w:rsidRPr="00292F69">
        <w:rPr>
          <w:sz w:val="28"/>
          <w:szCs w:val="28"/>
        </w:rPr>
        <w:t xml:space="preserve"> к конкурсной документации о наличии </w:t>
      </w:r>
      <w:r>
        <w:rPr>
          <w:sz w:val="28"/>
          <w:szCs w:val="28"/>
        </w:rPr>
        <w:t>квалифицированного персонала</w:t>
      </w:r>
      <w:r w:rsidRPr="00292F69">
        <w:rPr>
          <w:sz w:val="28"/>
          <w:szCs w:val="28"/>
        </w:rPr>
        <w:t>;</w:t>
      </w:r>
    </w:p>
    <w:p w:rsidR="00C82823" w:rsidRPr="00292F69" w:rsidRDefault="00C82823" w:rsidP="00C82823">
      <w:pPr>
        <w:pStyle w:val="ab"/>
        <w:suppressAutoHyphens/>
        <w:spacing w:line="360" w:lineRule="exact"/>
        <w:rPr>
          <w:sz w:val="28"/>
          <w:szCs w:val="28"/>
        </w:rPr>
      </w:pPr>
      <w:r w:rsidRPr="00292F69">
        <w:rPr>
          <w:sz w:val="28"/>
          <w:szCs w:val="28"/>
        </w:rPr>
        <w:t>и</w:t>
      </w:r>
    </w:p>
    <w:p w:rsidR="00C82823" w:rsidRPr="00292F69" w:rsidRDefault="00C82823" w:rsidP="00C82823">
      <w:pPr>
        <w:pStyle w:val="ab"/>
        <w:suppressAutoHyphens/>
        <w:spacing w:line="360" w:lineRule="exact"/>
        <w:ind w:right="90"/>
        <w:rPr>
          <w:sz w:val="28"/>
          <w:szCs w:val="28"/>
        </w:rPr>
      </w:pPr>
      <w:r w:rsidRPr="00292F69">
        <w:rPr>
          <w:sz w:val="28"/>
          <w:szCs w:val="28"/>
        </w:rPr>
        <w:t>- копии д</w:t>
      </w:r>
      <w:r>
        <w:rPr>
          <w:sz w:val="28"/>
          <w:szCs w:val="28"/>
        </w:rPr>
        <w:t>ипломов о профильном образовании</w:t>
      </w:r>
      <w:r w:rsidRPr="00292F69">
        <w:rPr>
          <w:sz w:val="28"/>
          <w:szCs w:val="28"/>
        </w:rPr>
        <w:t>;</w:t>
      </w:r>
    </w:p>
    <w:p w:rsidR="009763D6" w:rsidRPr="00292F69" w:rsidRDefault="009763D6" w:rsidP="000E3D2D">
      <w:pPr>
        <w:pStyle w:val="ab"/>
        <w:suppressAutoHyphens/>
        <w:spacing w:line="360" w:lineRule="exact"/>
        <w:ind w:right="90"/>
        <w:rPr>
          <w:sz w:val="28"/>
          <w:szCs w:val="28"/>
        </w:rPr>
      </w:pPr>
    </w:p>
    <w:p w:rsidR="00BA1346" w:rsidRPr="00B7537F" w:rsidRDefault="00BA1346" w:rsidP="00874F20">
      <w:pPr>
        <w:pStyle w:val="20"/>
        <w:numPr>
          <w:ilvl w:val="0"/>
          <w:numId w:val="2"/>
        </w:numPr>
        <w:spacing w:before="0" w:after="0"/>
        <w:ind w:hanging="11"/>
        <w:jc w:val="both"/>
        <w:rPr>
          <w:rFonts w:ascii="Times New Roman" w:hAnsi="Times New Roman" w:cs="Times New Roman"/>
          <w:i w:val="0"/>
        </w:rPr>
      </w:pPr>
      <w:r w:rsidRPr="00B7537F">
        <w:rPr>
          <w:rFonts w:ascii="Times New Roman" w:hAnsi="Times New Roman" w:cs="Times New Roman"/>
          <w:i w:val="0"/>
        </w:rPr>
        <w:t>Техническое задание</w:t>
      </w:r>
    </w:p>
    <w:p w:rsidR="008F243C" w:rsidRDefault="008F243C" w:rsidP="008F243C">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8F243C" w:rsidRDefault="008F243C" w:rsidP="008F243C">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EF1924" w:rsidRDefault="00EF1924" w:rsidP="008F243C">
      <w:pPr>
        <w:ind w:firstLine="709"/>
        <w:jc w:val="both"/>
        <w:rPr>
          <w:sz w:val="28"/>
          <w:szCs w:val="28"/>
        </w:rPr>
      </w:pPr>
    </w:p>
    <w:p w:rsidR="00292F69" w:rsidRDefault="004C6BF0" w:rsidP="00D65AD9">
      <w:pPr>
        <w:ind w:firstLine="709"/>
        <w:jc w:val="both"/>
        <w:rPr>
          <w:b/>
          <w:i/>
          <w:sz w:val="28"/>
          <w:szCs w:val="28"/>
        </w:rPr>
      </w:pPr>
      <w:r w:rsidRPr="004C6BF0">
        <w:rPr>
          <w:b/>
          <w:i/>
          <w:sz w:val="28"/>
          <w:szCs w:val="28"/>
        </w:rPr>
        <w:t>Требования к работам.</w:t>
      </w:r>
    </w:p>
    <w:p w:rsidR="00EB3104" w:rsidRDefault="00EB3104" w:rsidP="00D65AD9">
      <w:pPr>
        <w:ind w:firstLine="709"/>
        <w:jc w:val="both"/>
        <w:rPr>
          <w:b/>
          <w:i/>
          <w:sz w:val="28"/>
          <w:szCs w:val="28"/>
        </w:rPr>
      </w:pPr>
    </w:p>
    <w:tbl>
      <w:tblPr>
        <w:tblW w:w="5007" w:type="pct"/>
        <w:tblInd w:w="-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01"/>
        <w:gridCol w:w="3661"/>
        <w:gridCol w:w="5135"/>
      </w:tblGrid>
      <w:tr w:rsidR="00874F20" w:rsidRPr="00F4001C" w:rsidTr="00874F20">
        <w:trPr>
          <w:trHeight w:val="750"/>
          <w:tblHeader/>
        </w:trPr>
        <w:tc>
          <w:tcPr>
            <w:tcW w:w="636" w:type="dxa"/>
            <w:tcBorders>
              <w:top w:val="single" w:sz="6" w:space="0" w:color="000000"/>
              <w:left w:val="single" w:sz="6" w:space="0" w:color="000000"/>
              <w:bottom w:val="single" w:sz="6" w:space="0" w:color="000000"/>
              <w:right w:val="single" w:sz="6" w:space="0" w:color="000000"/>
            </w:tcBorders>
            <w:hideMark/>
          </w:tcPr>
          <w:p w:rsidR="00874F20" w:rsidRPr="00F4001C" w:rsidRDefault="00874F20" w:rsidP="00874F20">
            <w:pPr>
              <w:spacing w:line="312" w:lineRule="auto"/>
              <w:jc w:val="center"/>
              <w:rPr>
                <w:b/>
                <w:bCs/>
              </w:rPr>
            </w:pPr>
          </w:p>
        </w:tc>
        <w:tc>
          <w:tcPr>
            <w:tcW w:w="3816" w:type="dxa"/>
            <w:tcBorders>
              <w:top w:val="single" w:sz="6" w:space="0" w:color="000000"/>
              <w:left w:val="single" w:sz="6" w:space="0" w:color="000000"/>
              <w:bottom w:val="single" w:sz="6" w:space="0" w:color="000000"/>
              <w:right w:val="single" w:sz="6" w:space="0" w:color="000000"/>
            </w:tcBorders>
            <w:hideMark/>
          </w:tcPr>
          <w:p w:rsidR="00874F20" w:rsidRPr="00F4001C" w:rsidRDefault="00874F20" w:rsidP="00874F20">
            <w:pPr>
              <w:spacing w:line="312" w:lineRule="auto"/>
              <w:jc w:val="center"/>
              <w:rPr>
                <w:b/>
                <w:bCs/>
              </w:rPr>
            </w:pPr>
            <w:r w:rsidRPr="00F4001C">
              <w:rPr>
                <w:b/>
                <w:bCs/>
              </w:rPr>
              <w:t>Перечень основных данных и требований</w:t>
            </w:r>
          </w:p>
        </w:tc>
        <w:tc>
          <w:tcPr>
            <w:tcW w:w="5513" w:type="dxa"/>
            <w:tcBorders>
              <w:top w:val="single" w:sz="6" w:space="0" w:color="000000"/>
              <w:left w:val="single" w:sz="6" w:space="0" w:color="000000"/>
              <w:bottom w:val="single" w:sz="6" w:space="0" w:color="000000"/>
              <w:right w:val="single" w:sz="6" w:space="0" w:color="000000"/>
            </w:tcBorders>
            <w:hideMark/>
          </w:tcPr>
          <w:p w:rsidR="00874F20" w:rsidRPr="00F4001C" w:rsidRDefault="00874F20" w:rsidP="00874F20">
            <w:pPr>
              <w:spacing w:line="312" w:lineRule="auto"/>
              <w:jc w:val="center"/>
              <w:rPr>
                <w:b/>
                <w:bCs/>
              </w:rPr>
            </w:pPr>
            <w:r w:rsidRPr="00F4001C">
              <w:rPr>
                <w:b/>
                <w:bCs/>
              </w:rPr>
              <w:t>Содержание основных данных и требований</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1</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Основание для проектирования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492E86" w:rsidRDefault="00874F20" w:rsidP="00874F20">
            <w:pPr>
              <w:pStyle w:val="a8"/>
              <w:tabs>
                <w:tab w:val="left" w:pos="5"/>
              </w:tabs>
              <w:spacing w:before="40" w:line="312" w:lineRule="auto"/>
              <w:ind w:left="5"/>
            </w:pPr>
            <w:r>
              <w:t xml:space="preserve">Задание на разработку проектной документации для строительства участка Москва – Казань высокоскоростной железнодорожной магистрали «Москва – Казань – Екатеринбург» (ВСМ 2), утвержденное первым вице-президентом ОАО «РЖД» А.С. </w:t>
            </w:r>
            <w:proofErr w:type="spellStart"/>
            <w:r>
              <w:t>Мишариным</w:t>
            </w:r>
            <w:proofErr w:type="spellEnd"/>
            <w:r>
              <w:t xml:space="preserve"> 18.02.2015 г.</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2</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Вид строительства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492E86" w:rsidRDefault="00874F20" w:rsidP="00874F20">
            <w:pPr>
              <w:spacing w:line="312" w:lineRule="auto"/>
            </w:pPr>
            <w:r>
              <w:t>Новое строительство</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3</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Местонахождение объекта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492E86" w:rsidRDefault="00874F20" w:rsidP="00874F20">
            <w:pPr>
              <w:spacing w:line="312" w:lineRule="auto"/>
            </w:pPr>
            <w:r w:rsidRPr="00492E86">
              <w:t xml:space="preserve">Российская Федерация, </w:t>
            </w:r>
            <w:r>
              <w:t>Нижегородская области, Республика Марий ЭЛ, Республика Татарстан</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4</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Источник финансирования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492E86" w:rsidRDefault="00874F20" w:rsidP="00874F20">
            <w:pPr>
              <w:spacing w:line="312" w:lineRule="auto"/>
            </w:pPr>
            <w:r w:rsidRPr="00492E86">
              <w:t>Инвестиционный бюджет ОАО «РЖД»</w:t>
            </w:r>
            <w:r>
              <w:t>,</w:t>
            </w:r>
            <w:r w:rsidRPr="00492E86">
              <w:t xml:space="preserve"> </w:t>
            </w:r>
            <w:r>
              <w:t>включая</w:t>
            </w:r>
            <w:r w:rsidRPr="00492E86">
              <w:t xml:space="preserve"> средств</w:t>
            </w:r>
            <w:r>
              <w:t>а</w:t>
            </w:r>
            <w:r w:rsidRPr="00492E86">
              <w:t xml:space="preserve"> федерального бюджета</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5</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Сроки начала и окончания строительства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Планируемый срок завершения строительства –</w:t>
            </w:r>
            <w:r>
              <w:br/>
              <w:t>2020 г.</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6</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Стадия проектирования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7A480F">
              <w:t>Проектная документация</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7</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Генеральная проектная организация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 xml:space="preserve">ОАО </w:t>
            </w:r>
            <w:r w:rsidRPr="009D115C">
              <w:t>«Мосгипротранс»</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spacing w:line="312" w:lineRule="auto"/>
              <w:rPr>
                <w:lang w:val="en-US"/>
              </w:rPr>
            </w:pPr>
            <w:r>
              <w:rPr>
                <w:lang w:val="en-US"/>
              </w:rPr>
              <w:t>8</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Особые условия строительства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 xml:space="preserve">Объект относится к особо опасным, технически сложным и уникальным в соответствии со ст. </w:t>
            </w:r>
            <w:r>
              <w:lastRenderedPageBreak/>
              <w:t>48.1 Градостроительного кодекса РФ</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spacing w:line="312" w:lineRule="auto"/>
              <w:rPr>
                <w:lang w:val="en-US"/>
              </w:rPr>
            </w:pPr>
            <w:r>
              <w:rPr>
                <w:lang w:val="en-US"/>
              </w:rPr>
              <w:lastRenderedPageBreak/>
              <w:t>9</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Основные технико-экономические показатели объекта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Основные требования определены</w:t>
            </w:r>
            <w:r w:rsidRPr="007A480F">
              <w:t xml:space="preserve"> заданием на </w:t>
            </w:r>
            <w:r>
              <w:t>разработку проектной документации</w:t>
            </w:r>
            <w:r w:rsidRPr="007A480F">
              <w:t>, утвержденн</w:t>
            </w:r>
            <w:r>
              <w:t>ым</w:t>
            </w:r>
            <w:proofErr w:type="gramStart"/>
            <w:r w:rsidRPr="007A480F">
              <w:t xml:space="preserve"> П</w:t>
            </w:r>
            <w:proofErr w:type="gramEnd"/>
            <w:r w:rsidRPr="007A480F">
              <w:t xml:space="preserve">ервым вице-президентом ОАО «РЖД» </w:t>
            </w:r>
            <w:r>
              <w:t xml:space="preserve">А.С. </w:t>
            </w:r>
            <w:proofErr w:type="spellStart"/>
            <w:r>
              <w:t>Мишариным</w:t>
            </w:r>
            <w:proofErr w:type="spellEnd"/>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spacing w:line="312" w:lineRule="auto"/>
              <w:rPr>
                <w:lang w:val="en-US"/>
              </w:rPr>
            </w:pPr>
            <w:r w:rsidRPr="00F4001C">
              <w:t>1</w:t>
            </w:r>
            <w:r>
              <w:rPr>
                <w:lang w:val="en-US"/>
              </w:rPr>
              <w:t>0</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качеству, конкурентоспособности и экологическим параметрам продукции</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Согласно действующим нормативным документам. Применяемые при проектировании материалы и оборудование должны соответствовать стандартам Российской Федерации и иметь сертификаты</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spacing w:line="312" w:lineRule="auto"/>
              <w:rPr>
                <w:lang w:val="en-US"/>
              </w:rPr>
            </w:pPr>
            <w:r w:rsidRPr="00F4001C">
              <w:t>1</w:t>
            </w:r>
            <w:proofErr w:type="spellStart"/>
            <w:r>
              <w:rPr>
                <w:lang w:val="en-US"/>
              </w:rPr>
              <w:t>1</w:t>
            </w:r>
            <w:proofErr w:type="spellEnd"/>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Необходимость выделения очередей строительства и пусковых комплексов, требования к перспективному расширению объекта строительства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2700DD">
              <w:t xml:space="preserve">В рамках каждого этапа строительства выделение </w:t>
            </w:r>
            <w:proofErr w:type="spellStart"/>
            <w:r w:rsidRPr="002700DD">
              <w:t>подэтапов</w:t>
            </w:r>
            <w:proofErr w:type="spellEnd"/>
            <w:r w:rsidRPr="002700DD">
              <w:t xml:space="preserve"> не требуется</w:t>
            </w:r>
            <w:r w:rsidRPr="00F4001C">
              <w:t xml:space="preserve"> </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spacing w:line="312" w:lineRule="auto"/>
              <w:rPr>
                <w:lang w:val="en-US"/>
              </w:rPr>
            </w:pPr>
            <w:r w:rsidRPr="00F4001C">
              <w:t>1</w:t>
            </w:r>
            <w:r>
              <w:rPr>
                <w:lang w:val="en-US"/>
              </w:rPr>
              <w:t>2</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технологии, режиму работы предприятия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К</w:t>
            </w:r>
            <w:r w:rsidRPr="00F4001C">
              <w:t>руглогодичный</w:t>
            </w:r>
            <w:r>
              <w:t>,</w:t>
            </w:r>
            <w:r w:rsidRPr="00F4001C">
              <w:t xml:space="preserve"> </w:t>
            </w:r>
            <w:r>
              <w:t>круглосуточный</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tcPr>
          <w:p w:rsidR="00874F20" w:rsidRPr="001B0BE4" w:rsidRDefault="00874F20" w:rsidP="00874F20">
            <w:pPr>
              <w:spacing w:line="312" w:lineRule="auto"/>
              <w:rPr>
                <w:lang w:val="en-US"/>
              </w:rPr>
            </w:pPr>
            <w:r w:rsidRPr="002700DD">
              <w:t>1</w:t>
            </w:r>
            <w:r>
              <w:rPr>
                <w:lang w:val="en-US"/>
              </w:rPr>
              <w:t>3</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tcPr>
          <w:p w:rsidR="00874F20" w:rsidRPr="002700DD" w:rsidRDefault="00874F20" w:rsidP="00874F20">
            <w:pPr>
              <w:spacing w:line="312" w:lineRule="auto"/>
            </w:pPr>
            <w:r w:rsidRPr="002700DD">
              <w:t>Основные требования к проектированию</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tcPr>
          <w:p w:rsidR="00874F20" w:rsidRPr="001B0BE4" w:rsidRDefault="00874F20" w:rsidP="00874F20">
            <w:pPr>
              <w:pStyle w:val="a8"/>
              <w:numPr>
                <w:ilvl w:val="1"/>
                <w:numId w:val="31"/>
              </w:numPr>
              <w:tabs>
                <w:tab w:val="left" w:pos="577"/>
              </w:tabs>
              <w:spacing w:before="40" w:line="312" w:lineRule="auto"/>
              <w:ind w:left="3" w:firstLine="0"/>
              <w:contextualSpacing/>
            </w:pPr>
            <w:r w:rsidRPr="001B0BE4">
              <w:t>Разработать проектную документацию разделов «Центральные посты ДЦ "</w:t>
            </w:r>
            <w:proofErr w:type="spellStart"/>
            <w:r w:rsidRPr="001B0BE4">
              <w:t>Сетунь</w:t>
            </w:r>
            <w:proofErr w:type="spellEnd"/>
            <w:r w:rsidRPr="001B0BE4">
              <w:t>"» и «Технологическое обеспечение эксплуатации устройств СЦБ».</w:t>
            </w:r>
          </w:p>
          <w:p w:rsidR="00874F20" w:rsidRPr="001B0BE4" w:rsidRDefault="00874F20" w:rsidP="00874F20">
            <w:pPr>
              <w:pStyle w:val="a8"/>
              <w:numPr>
                <w:ilvl w:val="1"/>
                <w:numId w:val="31"/>
              </w:numPr>
              <w:tabs>
                <w:tab w:val="left" w:pos="577"/>
              </w:tabs>
              <w:spacing w:before="40" w:line="312" w:lineRule="auto"/>
              <w:ind w:left="3" w:firstLine="0"/>
              <w:contextualSpacing/>
            </w:pPr>
            <w:r w:rsidRPr="001B0BE4">
              <w:t>Раздел «Центральные посты ДЦ "</w:t>
            </w:r>
            <w:proofErr w:type="spellStart"/>
            <w:r w:rsidRPr="001B0BE4">
              <w:t>Сетунь</w:t>
            </w:r>
            <w:proofErr w:type="spellEnd"/>
            <w:r w:rsidRPr="001B0BE4">
              <w:t xml:space="preserve">"» выполнить по Техническим решениям RUSIG110629D1310.24 «Микропроцессорная централизация </w:t>
            </w:r>
            <w:proofErr w:type="spellStart"/>
            <w:r w:rsidRPr="001B0BE4">
              <w:t>EBILock</w:t>
            </w:r>
            <w:proofErr w:type="spellEnd"/>
            <w:r w:rsidRPr="001B0BE4">
              <w:t xml:space="preserve"> 950. Увязка диспетчерской централизации с реализацией функции линейного пункта в МПЦ </w:t>
            </w:r>
            <w:proofErr w:type="spellStart"/>
            <w:r w:rsidRPr="001B0BE4">
              <w:t>EBILock</w:t>
            </w:r>
            <w:proofErr w:type="spellEnd"/>
            <w:r w:rsidRPr="001B0BE4">
              <w:t xml:space="preserve"> 950», Типовым материалам для проектирования 411202-ТМП «Комплекс технических средств </w:t>
            </w:r>
            <w:r w:rsidRPr="001B0BE4">
              <w:rPr>
                <w:color w:val="000000" w:themeColor="text1"/>
              </w:rPr>
              <w:t>системы</w:t>
            </w:r>
            <w:r w:rsidRPr="001B0BE4">
              <w:t xml:space="preserve"> ДЦ «</w:t>
            </w:r>
            <w:proofErr w:type="spellStart"/>
            <w:r w:rsidRPr="001B0BE4">
              <w:t>Сетунь</w:t>
            </w:r>
            <w:proofErr w:type="spellEnd"/>
            <w:r w:rsidRPr="001B0BE4">
              <w:t>»» для  диспетчерск</w:t>
            </w:r>
            <w:r>
              <w:t>ого</w:t>
            </w:r>
            <w:r w:rsidRPr="001B0BE4">
              <w:t xml:space="preserve"> круг</w:t>
            </w:r>
            <w:r>
              <w:t>а</w:t>
            </w:r>
            <w:r w:rsidRPr="001B0BE4">
              <w:t xml:space="preserve"> </w:t>
            </w:r>
            <w:proofErr w:type="spellStart"/>
            <w:proofErr w:type="gramStart"/>
            <w:r w:rsidRPr="001B0BE4">
              <w:t>Нижний-Новгород</w:t>
            </w:r>
            <w:proofErr w:type="spellEnd"/>
            <w:proofErr w:type="gramEnd"/>
            <w:r w:rsidRPr="001B0BE4">
              <w:t xml:space="preserve"> ВСМ (</w:t>
            </w:r>
            <w:proofErr w:type="spellStart"/>
            <w:r>
              <w:t>искл</w:t>
            </w:r>
            <w:proofErr w:type="spellEnd"/>
            <w:r>
              <w:t>.</w:t>
            </w:r>
            <w:r w:rsidRPr="001B0BE4">
              <w:t>).</w:t>
            </w:r>
            <w:r>
              <w:t xml:space="preserve"> – Казань (</w:t>
            </w:r>
            <w:proofErr w:type="spellStart"/>
            <w:r>
              <w:t>вкл</w:t>
            </w:r>
            <w:proofErr w:type="spellEnd"/>
            <w:r>
              <w:t>.).</w:t>
            </w:r>
          </w:p>
          <w:p w:rsidR="00874F20" w:rsidRPr="00F57C96" w:rsidRDefault="00874F20" w:rsidP="00874F20">
            <w:pPr>
              <w:pStyle w:val="a8"/>
              <w:numPr>
                <w:ilvl w:val="1"/>
                <w:numId w:val="31"/>
              </w:numPr>
              <w:tabs>
                <w:tab w:val="left" w:pos="577"/>
              </w:tabs>
              <w:spacing w:before="40" w:line="312" w:lineRule="auto"/>
              <w:ind w:left="3" w:firstLine="0"/>
              <w:contextualSpacing/>
              <w:rPr>
                <w:color w:val="000000" w:themeColor="text1"/>
              </w:rPr>
            </w:pPr>
            <w:r w:rsidRPr="00F57C96">
              <w:t>Раздел</w:t>
            </w:r>
            <w:r w:rsidRPr="00F57C96">
              <w:rPr>
                <w:color w:val="000000" w:themeColor="text1"/>
              </w:rPr>
              <w:t xml:space="preserve"> «Центральные посты ДЦ "</w:t>
            </w:r>
            <w:proofErr w:type="spellStart"/>
            <w:r w:rsidRPr="00F57C96">
              <w:rPr>
                <w:color w:val="000000" w:themeColor="text1"/>
              </w:rPr>
              <w:t>Сетунь</w:t>
            </w:r>
            <w:proofErr w:type="spellEnd"/>
            <w:r w:rsidRPr="00F57C96">
              <w:rPr>
                <w:color w:val="000000" w:themeColor="text1"/>
              </w:rPr>
              <w:t>"» выполнить с учетом Технических и технологических решений, разработанных ОАО НИИАС</w:t>
            </w:r>
            <w:r>
              <w:rPr>
                <w:color w:val="000000" w:themeColor="text1"/>
              </w:rPr>
              <w:t xml:space="preserve"> (включая проекты </w:t>
            </w:r>
            <w:proofErr w:type="gramStart"/>
            <w:r>
              <w:rPr>
                <w:color w:val="000000" w:themeColor="text1"/>
              </w:rPr>
              <w:t>ТР</w:t>
            </w:r>
            <w:proofErr w:type="gramEnd"/>
            <w:r>
              <w:rPr>
                <w:color w:val="000000" w:themeColor="text1"/>
              </w:rPr>
              <w:t>, переданные Заказчиком)</w:t>
            </w:r>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Pr>
                <w:color w:val="000000" w:themeColor="text1"/>
              </w:rPr>
              <w:lastRenderedPageBreak/>
              <w:t xml:space="preserve">- </w:t>
            </w:r>
            <w:r w:rsidRPr="00F57C96">
              <w:rPr>
                <w:color w:val="000000" w:themeColor="text1"/>
              </w:rPr>
              <w:t xml:space="preserve">170-15-00050-АСУДП-Б </w:t>
            </w:r>
            <w:proofErr w:type="gramStart"/>
            <w:r w:rsidRPr="00F57C96">
              <w:rPr>
                <w:color w:val="000000" w:themeColor="text1"/>
              </w:rPr>
              <w:t>ТР</w:t>
            </w:r>
            <w:proofErr w:type="gramEnd"/>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xml:space="preserve">- 170-15-00050-КТС АСУДП-П </w:t>
            </w:r>
            <w:proofErr w:type="gramStart"/>
            <w:r w:rsidRPr="00F57C96">
              <w:rPr>
                <w:color w:val="000000" w:themeColor="text1"/>
              </w:rPr>
              <w:t>ТР</w:t>
            </w:r>
            <w:proofErr w:type="gramEnd"/>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xml:space="preserve">- 170-15-00050-ССУИ </w:t>
            </w:r>
            <w:proofErr w:type="gramStart"/>
            <w:r w:rsidRPr="00F57C96">
              <w:rPr>
                <w:color w:val="000000" w:themeColor="text1"/>
              </w:rPr>
              <w:t>ТР</w:t>
            </w:r>
            <w:proofErr w:type="gramEnd"/>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- 170-15-00050-ИЛО ТХ</w:t>
            </w:r>
            <w:proofErr w:type="gramStart"/>
            <w:r w:rsidRPr="00F57C96">
              <w:rPr>
                <w:color w:val="000000" w:themeColor="text1"/>
              </w:rPr>
              <w:t>1</w:t>
            </w:r>
            <w:proofErr w:type="gramEnd"/>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- 170-15-00050-ИЛО ТХ</w:t>
            </w:r>
            <w:proofErr w:type="gramStart"/>
            <w:r w:rsidRPr="00F57C96">
              <w:rPr>
                <w:color w:val="000000" w:themeColor="text1"/>
              </w:rPr>
              <w:t>2</w:t>
            </w:r>
            <w:proofErr w:type="gramEnd"/>
            <w:r w:rsidRPr="00F57C96">
              <w:rPr>
                <w:color w:val="000000" w:themeColor="text1"/>
              </w:rPr>
              <w:t>,</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- 170-15-00050-ИЛО ТХ3,</w:t>
            </w:r>
          </w:p>
          <w:p w:rsidR="00874F20" w:rsidRPr="00F57C96" w:rsidRDefault="00874F20" w:rsidP="00874F20">
            <w:pPr>
              <w:pStyle w:val="a8"/>
              <w:tabs>
                <w:tab w:val="left" w:pos="577"/>
              </w:tabs>
              <w:spacing w:before="40" w:line="312" w:lineRule="auto"/>
              <w:ind w:left="577"/>
              <w:rPr>
                <w:color w:val="000000" w:themeColor="text1"/>
              </w:rPr>
            </w:pPr>
            <w:r w:rsidRPr="00F57C96">
              <w:rPr>
                <w:color w:val="000000" w:themeColor="text1"/>
              </w:rPr>
              <w:t>- 170-15-00050-ИЛО ТХ</w:t>
            </w:r>
            <w:proofErr w:type="gramStart"/>
            <w:r w:rsidRPr="00F57C96">
              <w:rPr>
                <w:color w:val="000000" w:themeColor="text1"/>
              </w:rPr>
              <w:t>4</w:t>
            </w:r>
            <w:proofErr w:type="gramEnd"/>
            <w:r w:rsidRPr="00F57C96">
              <w:rPr>
                <w:color w:val="000000" w:themeColor="text1"/>
              </w:rPr>
              <w:t>.</w:t>
            </w:r>
          </w:p>
          <w:p w:rsidR="00874F20" w:rsidRPr="00A9755F" w:rsidRDefault="00874F20" w:rsidP="00874F20">
            <w:pPr>
              <w:pStyle w:val="a8"/>
              <w:numPr>
                <w:ilvl w:val="1"/>
                <w:numId w:val="31"/>
              </w:numPr>
              <w:tabs>
                <w:tab w:val="left" w:pos="577"/>
              </w:tabs>
              <w:spacing w:before="40" w:line="312" w:lineRule="auto"/>
              <w:ind w:left="3" w:firstLine="0"/>
              <w:contextualSpacing/>
            </w:pPr>
            <w:r w:rsidRPr="00F57C96">
              <w:rPr>
                <w:color w:val="000000" w:themeColor="text1"/>
              </w:rPr>
              <w:t>Размещение</w:t>
            </w:r>
            <w:r>
              <w:t xml:space="preserve"> оборудования предусмотреть в проектируемом здании ЦУП ВСМ по исходным данным Заказчика.</w:t>
            </w:r>
          </w:p>
          <w:p w:rsidR="00874F20" w:rsidRPr="00384E5C" w:rsidRDefault="00874F20" w:rsidP="00874F20">
            <w:pPr>
              <w:pStyle w:val="a8"/>
              <w:numPr>
                <w:ilvl w:val="1"/>
                <w:numId w:val="31"/>
              </w:numPr>
              <w:tabs>
                <w:tab w:val="left" w:pos="577"/>
              </w:tabs>
              <w:spacing w:before="40" w:line="312" w:lineRule="auto"/>
              <w:ind w:left="3" w:firstLine="0"/>
              <w:contextualSpacing/>
            </w:pPr>
            <w:r w:rsidRPr="00A9755F">
              <w:t>Раздел «Технологическое обеспечение эксплуатации устройств СЦБ» выполнить для участк</w:t>
            </w:r>
            <w:r>
              <w:t>ов</w:t>
            </w:r>
            <w:r w:rsidRPr="00A9755F">
              <w:t xml:space="preserve">  Нижний Новгород</w:t>
            </w:r>
            <w:r>
              <w:t xml:space="preserve"> -  Чебоксары, Чебоксары - Казань. </w:t>
            </w:r>
            <w:r w:rsidRPr="00384E5C">
              <w:t>В составе раздела предусмотреть:</w:t>
            </w:r>
          </w:p>
          <w:p w:rsidR="00874F20" w:rsidRPr="001B0BE4" w:rsidRDefault="00874F20" w:rsidP="00874F20">
            <w:pPr>
              <w:pStyle w:val="a8"/>
              <w:numPr>
                <w:ilvl w:val="2"/>
                <w:numId w:val="31"/>
              </w:numPr>
              <w:tabs>
                <w:tab w:val="left" w:pos="1137"/>
              </w:tabs>
              <w:spacing w:before="40" w:line="312" w:lineRule="auto"/>
              <w:ind w:left="3" w:firstLine="426"/>
              <w:contextualSpacing/>
            </w:pPr>
            <w:proofErr w:type="gramStart"/>
            <w:r w:rsidRPr="001B0BE4">
              <w:t>оснащение структурных подразделений хозяйства автоматики и телемеханики, предусмотренных схемой организации технического обслуживания устройств СЦБ на участке Москва – Казань, представленной Заказчиком, необходимым технологическим оборудованием, измерительными средствами и инструментом в соответствии с требованиями Типового проекта организации технической эксплуатации средств железнодорожной автоматики и телемеханики», утвержденного вице-президентом ОАО «РЖД» В.Б. Воробьевым 21.12.2010 г., Инструкции по техническому обслуживания и ремонту устройств и систем сигнализации</w:t>
            </w:r>
            <w:proofErr w:type="gramEnd"/>
            <w:r w:rsidRPr="001B0BE4">
              <w:t xml:space="preserve">, централизации и блокировки, утвержденной распоряжением ОАО «РЖД» от 30.12.2015 № 3168р, Регламента технической и технологической оснащенности дистанций сигнализации, централизации и блокировки – структурных подразделений центральной дирекции инфраструктуры, утвержденного </w:t>
            </w:r>
            <w:r w:rsidRPr="001B0BE4">
              <w:lastRenderedPageBreak/>
              <w:t>распоряжением ОАО «РЖД» от 20.07.2015№ 1778р.;</w:t>
            </w:r>
          </w:p>
          <w:p w:rsidR="00874F20" w:rsidRPr="004324F7" w:rsidRDefault="00874F20" w:rsidP="00874F20">
            <w:pPr>
              <w:pStyle w:val="a8"/>
              <w:numPr>
                <w:ilvl w:val="0"/>
                <w:numId w:val="30"/>
              </w:numPr>
              <w:tabs>
                <w:tab w:val="left" w:pos="289"/>
              </w:tabs>
              <w:spacing w:before="40" w:line="312" w:lineRule="auto"/>
              <w:ind w:left="5" w:firstLine="5"/>
            </w:pPr>
            <w:r w:rsidRPr="004324F7">
              <w:t xml:space="preserve">раздел «Технологические решения» в части баз ремонтно-технологических участков, баз  </w:t>
            </w:r>
            <w:proofErr w:type="spellStart"/>
            <w:proofErr w:type="gramStart"/>
            <w:r w:rsidRPr="004324F7">
              <w:t>линейного-производственных</w:t>
            </w:r>
            <w:proofErr w:type="spellEnd"/>
            <w:proofErr w:type="gramEnd"/>
            <w:r w:rsidRPr="004324F7">
              <w:t xml:space="preserve"> участков  СЦБ совмещенных бах, в том числе РТУ,  в служебно-технических зданиях</w:t>
            </w:r>
            <w:r>
              <w:t>.</w:t>
            </w:r>
          </w:p>
          <w:p w:rsidR="00874F20" w:rsidRDefault="00874F20" w:rsidP="00874F20">
            <w:pPr>
              <w:pStyle w:val="a8"/>
              <w:numPr>
                <w:ilvl w:val="1"/>
                <w:numId w:val="31"/>
              </w:numPr>
              <w:tabs>
                <w:tab w:val="left" w:pos="577"/>
              </w:tabs>
              <w:spacing w:before="40" w:line="312" w:lineRule="auto"/>
              <w:ind w:left="10" w:firstLine="0"/>
            </w:pPr>
            <w:r>
              <w:t>Состав и содержание разделов выполнить в соответствии с «Положением о составе разделов проектной документации и требованиям к их содержанию», утвержденным постановлением Правительства РФ от 16.02.2008 г. № 87.</w:t>
            </w:r>
          </w:p>
          <w:p w:rsidR="00874F20" w:rsidRPr="00A9755F" w:rsidRDefault="00874F20" w:rsidP="00874F20">
            <w:pPr>
              <w:pStyle w:val="a8"/>
              <w:numPr>
                <w:ilvl w:val="1"/>
                <w:numId w:val="31"/>
              </w:numPr>
              <w:tabs>
                <w:tab w:val="left" w:pos="577"/>
              </w:tabs>
              <w:spacing w:before="40" w:line="312" w:lineRule="auto"/>
              <w:ind w:left="10" w:firstLine="0"/>
            </w:pPr>
            <w:r w:rsidRPr="00A9755F">
              <w:t>Разработать объектные и локальные сметные расчёты. При разработке использовать исходные данные заказчика. Индексы пересчет</w:t>
            </w:r>
            <w:r>
              <w:t>а</w:t>
            </w:r>
            <w:r w:rsidRPr="00A9755F">
              <w:t xml:space="preserve"> в текущий уровень цен принять действующие на момент выпуска проектной документации.</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lastRenderedPageBreak/>
              <w:t>1</w:t>
            </w:r>
            <w:r>
              <w:t>4</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архитектурно-строительным, объемно-планировочным и конструктивным решениям</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Согласно действующим нормативным документам</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1</w:t>
            </w:r>
            <w:r>
              <w:t>5</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разработке природоохранных мер и мероприятий</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Не требуется</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16</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разработке инженерно-технических мероприятий гражданской обороны и мероприятий по предупреждению чрезвычайных ситуаций</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Не требуется</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1</w:t>
            </w:r>
            <w:r>
              <w:t>7</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обеспечению санитарно-гигиенических условий труда и к мероприятиям по охране труда</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Согласно действующим нормативным документам</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18</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 xml:space="preserve">Необходимость проектирования </w:t>
            </w:r>
            <w:r w:rsidRPr="00F4001C">
              <w:lastRenderedPageBreak/>
              <w:t>объектов жилищного, коммунального и социально-культурного назначения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lastRenderedPageBreak/>
              <w:t>Не требуется</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lastRenderedPageBreak/>
              <w:t>19</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Необходимость выполнения обследовательских работ и инженерных изысканий</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Не требуется</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20</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Источники обеспечения сырьем для производства продукции</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 xml:space="preserve">По техническим условиям заказчика </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21</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Источники обеспечения на период строительства материалами и полуфабрикатами, топливом, электроэнергией, теплом, водой и трудовыми ресурсами</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По техническим условиям заказчика</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22</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Требования к производственному и хозяйственному кооперированию</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По техническим условиям заказчика</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23</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Технические условия, исходная и разрешительная документация</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1B0BE4" w:rsidRDefault="00874F20" w:rsidP="00874F20">
            <w:pPr>
              <w:pStyle w:val="a8"/>
              <w:numPr>
                <w:ilvl w:val="1"/>
                <w:numId w:val="32"/>
              </w:numPr>
              <w:tabs>
                <w:tab w:val="left" w:pos="577"/>
              </w:tabs>
              <w:spacing w:before="40" w:line="312" w:lineRule="auto"/>
              <w:ind w:left="0" w:firstLine="0"/>
              <w:contextualSpacing/>
            </w:pPr>
            <w:r w:rsidRPr="001B0BE4">
              <w:t xml:space="preserve">Задание на разработку проектной документации для строительства участка Москва – Казань высокоскоростной железнодорожной магистрали «Москва – Казань – Екатеринбург» (ВСМ 2), утвержденное первым вице-президентом ОАО «РЖД» А.С. </w:t>
            </w:r>
            <w:proofErr w:type="spellStart"/>
            <w:r w:rsidRPr="001B0BE4">
              <w:t>Мишариным</w:t>
            </w:r>
            <w:proofErr w:type="spellEnd"/>
            <w:r w:rsidRPr="001B0BE4">
              <w:t xml:space="preserve"> 18.02.2015 г.</w:t>
            </w:r>
          </w:p>
          <w:p w:rsidR="00874F20" w:rsidRDefault="00874F20" w:rsidP="00874F20">
            <w:pPr>
              <w:pStyle w:val="a8"/>
              <w:numPr>
                <w:ilvl w:val="1"/>
                <w:numId w:val="32"/>
              </w:numPr>
              <w:tabs>
                <w:tab w:val="left" w:pos="577"/>
              </w:tabs>
              <w:spacing w:before="40" w:line="312" w:lineRule="auto"/>
              <w:ind w:left="0" w:firstLine="0"/>
              <w:contextualSpacing/>
            </w:pPr>
            <w:r>
              <w:t>Схема организации технического обслуживания устройств СЦБ на участке Москва – Казань.</w:t>
            </w:r>
          </w:p>
          <w:p w:rsidR="00874F20" w:rsidRDefault="00874F20" w:rsidP="00874F20">
            <w:pPr>
              <w:pStyle w:val="a8"/>
              <w:numPr>
                <w:ilvl w:val="1"/>
                <w:numId w:val="32"/>
              </w:numPr>
              <w:tabs>
                <w:tab w:val="left" w:pos="577"/>
              </w:tabs>
              <w:spacing w:before="40" w:line="312" w:lineRule="auto"/>
              <w:ind w:left="0" w:firstLine="0"/>
              <w:contextualSpacing/>
            </w:pPr>
            <w:r>
              <w:t>Результаты расчета эксплуатационного штата хозяйства автоматики и телемеханики на участке  Нижний Новгород. – Казань.</w:t>
            </w:r>
          </w:p>
          <w:p w:rsidR="00874F20" w:rsidRDefault="00874F20" w:rsidP="00874F20">
            <w:pPr>
              <w:pStyle w:val="a8"/>
              <w:numPr>
                <w:ilvl w:val="1"/>
                <w:numId w:val="32"/>
              </w:numPr>
              <w:tabs>
                <w:tab w:val="left" w:pos="577"/>
              </w:tabs>
              <w:spacing w:before="40" w:line="312" w:lineRule="auto"/>
              <w:ind w:left="0" w:firstLine="0"/>
              <w:contextualSpacing/>
            </w:pPr>
            <w:r>
              <w:t>Проекты схематических планов станций и путевых планов перегонов.</w:t>
            </w:r>
          </w:p>
          <w:p w:rsidR="00874F20" w:rsidRPr="00EC3E85" w:rsidRDefault="00874F20" w:rsidP="00874F20">
            <w:pPr>
              <w:pStyle w:val="a8"/>
              <w:numPr>
                <w:ilvl w:val="1"/>
                <w:numId w:val="32"/>
              </w:numPr>
              <w:tabs>
                <w:tab w:val="left" w:pos="577"/>
              </w:tabs>
              <w:spacing w:before="40" w:line="312" w:lineRule="auto"/>
              <w:ind w:left="0" w:firstLine="0"/>
              <w:contextualSpacing/>
            </w:pPr>
            <w:r>
              <w:t>Проекты планировок служебно-технических зданий</w:t>
            </w:r>
          </w:p>
        </w:tc>
      </w:tr>
      <w:tr w:rsidR="00874F20" w:rsidRPr="00F4001C" w:rsidTr="00874F20">
        <w:tc>
          <w:tcPr>
            <w:tcW w:w="63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t>24</w:t>
            </w:r>
          </w:p>
        </w:tc>
        <w:tc>
          <w:tcPr>
            <w:tcW w:w="3816"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pPr>
            <w:r w:rsidRPr="00F4001C">
              <w:t xml:space="preserve">Количество экземпляров проектной документации (в т.ч. в электронном виде), передаваемой </w:t>
            </w:r>
            <w:r w:rsidRPr="00F4001C">
              <w:lastRenderedPageBreak/>
              <w:t>заказчику</w:t>
            </w:r>
          </w:p>
        </w:tc>
        <w:tc>
          <w:tcPr>
            <w:tcW w:w="5513" w:type="dxa"/>
            <w:tcBorders>
              <w:top w:val="single" w:sz="6" w:space="0" w:color="000000"/>
              <w:left w:val="single" w:sz="6" w:space="0" w:color="000000"/>
              <w:bottom w:val="single" w:sz="6" w:space="0" w:color="000000"/>
              <w:right w:val="single" w:sz="6" w:space="0" w:color="000000"/>
            </w:tcBorders>
            <w:tcMar>
              <w:top w:w="15" w:type="dxa"/>
              <w:left w:w="100" w:type="dxa"/>
              <w:bottom w:w="15" w:type="dxa"/>
              <w:right w:w="15" w:type="dxa"/>
            </w:tcMar>
            <w:hideMark/>
          </w:tcPr>
          <w:p w:rsidR="00874F20" w:rsidRPr="00F4001C" w:rsidRDefault="00874F20" w:rsidP="00874F20">
            <w:pPr>
              <w:spacing w:line="312" w:lineRule="auto"/>
              <w:ind w:right="290"/>
              <w:jc w:val="both"/>
            </w:pPr>
            <w:r w:rsidRPr="00F4001C">
              <w:lastRenderedPageBreak/>
              <w:t>Документаци</w:t>
            </w:r>
            <w:r>
              <w:t>ю</w:t>
            </w:r>
            <w:r w:rsidRPr="00F4001C">
              <w:t xml:space="preserve"> </w:t>
            </w:r>
            <w:r>
              <w:t>выдать заказчику в пяти экземплярах в бумажном виде,</w:t>
            </w:r>
            <w:r w:rsidRPr="00F4001C">
              <w:t xml:space="preserve"> </w:t>
            </w:r>
            <w:r>
              <w:t>два</w:t>
            </w:r>
            <w:r w:rsidRPr="00F4001C">
              <w:t xml:space="preserve"> экземпляра </w:t>
            </w:r>
            <w:r>
              <w:t>на</w:t>
            </w:r>
            <w:r w:rsidRPr="00F4001C">
              <w:t xml:space="preserve"> электронном </w:t>
            </w:r>
            <w:r>
              <w:t xml:space="preserve">носителе </w:t>
            </w:r>
            <w:r w:rsidRPr="00F4001C">
              <w:t xml:space="preserve">в </w:t>
            </w:r>
            <w:r w:rsidRPr="00F4001C">
              <w:lastRenderedPageBreak/>
              <w:t>формате «</w:t>
            </w:r>
            <w:proofErr w:type="spellStart"/>
            <w:r w:rsidRPr="00F4001C">
              <w:t>pdf</w:t>
            </w:r>
            <w:proofErr w:type="spellEnd"/>
            <w:r w:rsidRPr="00F4001C">
              <w:t>»</w:t>
            </w:r>
            <w:r>
              <w:t xml:space="preserve"> и два</w:t>
            </w:r>
            <w:r w:rsidRPr="00F4001C">
              <w:t xml:space="preserve"> экземпляра </w:t>
            </w:r>
            <w:r>
              <w:t>на</w:t>
            </w:r>
            <w:r w:rsidRPr="00F4001C">
              <w:t xml:space="preserve"> электронном </w:t>
            </w:r>
            <w:r>
              <w:t>носителе в редактируемом формате</w:t>
            </w:r>
          </w:p>
        </w:tc>
      </w:tr>
    </w:tbl>
    <w:p w:rsidR="00874F20" w:rsidRDefault="00874F20" w:rsidP="00D65AD9">
      <w:pPr>
        <w:ind w:firstLine="709"/>
        <w:jc w:val="both"/>
        <w:rPr>
          <w:b/>
          <w:i/>
          <w:sz w:val="28"/>
          <w:szCs w:val="28"/>
        </w:rPr>
      </w:pPr>
    </w:p>
    <w:p w:rsidR="00BA1346" w:rsidRPr="00475A12" w:rsidRDefault="00EB79B5" w:rsidP="00874F20">
      <w:pPr>
        <w:pStyle w:val="3"/>
        <w:numPr>
          <w:ilvl w:val="1"/>
          <w:numId w:val="2"/>
        </w:numPr>
        <w:spacing w:before="0" w:after="0"/>
        <w:ind w:left="0" w:firstLine="709"/>
        <w:jc w:val="both"/>
        <w:rPr>
          <w:rFonts w:ascii="Times New Roman" w:hAnsi="Times New Roman" w:cs="Times New Roman"/>
          <w:sz w:val="28"/>
          <w:szCs w:val="28"/>
        </w:rPr>
      </w:pPr>
      <w:r w:rsidRPr="00475A12">
        <w:rPr>
          <w:rFonts w:ascii="Times New Roman" w:hAnsi="Times New Roman" w:cs="Times New Roman"/>
          <w:sz w:val="28"/>
          <w:szCs w:val="28"/>
        </w:rPr>
        <w:t>Сведения о начальной (максимальной) цене договора по лотам и расходах</w:t>
      </w:r>
      <w:r w:rsidR="00BA1346" w:rsidRPr="00475A12">
        <w:rPr>
          <w:rFonts w:ascii="Times New Roman" w:hAnsi="Times New Roman" w:cs="Times New Roman"/>
          <w:sz w:val="28"/>
          <w:szCs w:val="28"/>
        </w:rPr>
        <w:t xml:space="preserve"> участника</w:t>
      </w:r>
    </w:p>
    <w:p w:rsidR="00C42607" w:rsidRPr="00C42607" w:rsidRDefault="00C42607" w:rsidP="00C42607">
      <w:pPr>
        <w:rPr>
          <w:highlight w:val="yellow"/>
        </w:rPr>
      </w:pPr>
    </w:p>
    <w:p w:rsidR="00EB79B5" w:rsidRPr="00475A12" w:rsidRDefault="00EB79B5" w:rsidP="00EB79B5">
      <w:pPr>
        <w:pStyle w:val="a8"/>
        <w:widowControl w:val="0"/>
        <w:ind w:left="720"/>
        <w:jc w:val="both"/>
        <w:rPr>
          <w:sz w:val="28"/>
          <w:szCs w:val="28"/>
          <w:u w:val="single"/>
        </w:rPr>
      </w:pPr>
      <w:r w:rsidRPr="00475A12">
        <w:rPr>
          <w:bCs/>
          <w:sz w:val="28"/>
          <w:szCs w:val="28"/>
          <w:u w:val="single"/>
        </w:rPr>
        <w:t xml:space="preserve">- Начальная (максимальная) цена </w:t>
      </w:r>
      <w:r w:rsidRPr="00494A82">
        <w:rPr>
          <w:bCs/>
          <w:sz w:val="28"/>
          <w:szCs w:val="28"/>
          <w:u w:val="single"/>
        </w:rPr>
        <w:t xml:space="preserve">договора </w:t>
      </w:r>
      <w:r w:rsidRPr="00494A82">
        <w:rPr>
          <w:sz w:val="28"/>
          <w:szCs w:val="28"/>
          <w:u w:val="single"/>
        </w:rPr>
        <w:t>составляет:</w:t>
      </w:r>
    </w:p>
    <w:p w:rsidR="000D554D" w:rsidRPr="000D554D" w:rsidRDefault="00BF3E97" w:rsidP="000D554D">
      <w:pPr>
        <w:ind w:firstLine="708"/>
        <w:jc w:val="both"/>
        <w:rPr>
          <w:bCs/>
          <w:sz w:val="28"/>
          <w:szCs w:val="28"/>
        </w:rPr>
      </w:pPr>
      <w:r>
        <w:rPr>
          <w:bCs/>
          <w:sz w:val="28"/>
          <w:szCs w:val="28"/>
        </w:rPr>
        <w:t>6 470 496</w:t>
      </w:r>
      <w:r w:rsidR="00EF1924">
        <w:rPr>
          <w:bCs/>
          <w:sz w:val="28"/>
          <w:szCs w:val="28"/>
        </w:rPr>
        <w:t xml:space="preserve"> </w:t>
      </w:r>
      <w:r w:rsidR="000D554D" w:rsidRPr="000D554D">
        <w:rPr>
          <w:bCs/>
          <w:sz w:val="28"/>
          <w:szCs w:val="28"/>
        </w:rPr>
        <w:t>(</w:t>
      </w:r>
      <w:r>
        <w:rPr>
          <w:bCs/>
          <w:sz w:val="28"/>
          <w:szCs w:val="28"/>
        </w:rPr>
        <w:t>Шесть миллионов четыреста семьдесят тысяч четыреста девяносто шесть</w:t>
      </w:r>
      <w:r w:rsidR="000D554D" w:rsidRPr="000D554D">
        <w:rPr>
          <w:bCs/>
          <w:sz w:val="28"/>
          <w:szCs w:val="28"/>
        </w:rPr>
        <w:t>) рубл</w:t>
      </w:r>
      <w:r w:rsidR="00EF1924">
        <w:rPr>
          <w:bCs/>
          <w:sz w:val="28"/>
          <w:szCs w:val="28"/>
        </w:rPr>
        <w:t>ей</w:t>
      </w:r>
      <w:r w:rsidR="000D554D" w:rsidRPr="000D554D">
        <w:rPr>
          <w:bCs/>
          <w:sz w:val="28"/>
          <w:szCs w:val="28"/>
        </w:rPr>
        <w:t xml:space="preserve"> (без учета НДС); </w:t>
      </w:r>
    </w:p>
    <w:p w:rsidR="00C42607" w:rsidRDefault="00BF3E97" w:rsidP="000D554D">
      <w:pPr>
        <w:ind w:firstLine="708"/>
        <w:jc w:val="both"/>
        <w:rPr>
          <w:bCs/>
          <w:sz w:val="28"/>
          <w:szCs w:val="28"/>
        </w:rPr>
      </w:pPr>
      <w:r>
        <w:rPr>
          <w:bCs/>
          <w:sz w:val="28"/>
          <w:szCs w:val="28"/>
        </w:rPr>
        <w:t xml:space="preserve">7 635 185 </w:t>
      </w:r>
      <w:r w:rsidR="000D554D" w:rsidRPr="000D554D">
        <w:rPr>
          <w:bCs/>
          <w:sz w:val="28"/>
          <w:szCs w:val="28"/>
        </w:rPr>
        <w:t>(</w:t>
      </w:r>
      <w:r>
        <w:rPr>
          <w:bCs/>
          <w:sz w:val="28"/>
          <w:szCs w:val="28"/>
        </w:rPr>
        <w:t xml:space="preserve">Семь </w:t>
      </w:r>
      <w:r w:rsidR="000D554D" w:rsidRPr="000D554D">
        <w:rPr>
          <w:bCs/>
          <w:sz w:val="28"/>
          <w:szCs w:val="28"/>
        </w:rPr>
        <w:t>миллион</w:t>
      </w:r>
      <w:r>
        <w:rPr>
          <w:bCs/>
          <w:sz w:val="28"/>
          <w:szCs w:val="28"/>
        </w:rPr>
        <w:t xml:space="preserve"> шестьсот тридцать пять тысяч сто восемьдесят пять) р</w:t>
      </w:r>
      <w:r w:rsidR="000D554D" w:rsidRPr="000D554D">
        <w:rPr>
          <w:bCs/>
          <w:sz w:val="28"/>
          <w:szCs w:val="28"/>
        </w:rPr>
        <w:t>убл</w:t>
      </w:r>
      <w:r w:rsidR="00EF1924">
        <w:rPr>
          <w:bCs/>
          <w:sz w:val="28"/>
          <w:szCs w:val="28"/>
        </w:rPr>
        <w:t>ей</w:t>
      </w:r>
      <w:r w:rsidR="000D554D" w:rsidRPr="000D554D">
        <w:rPr>
          <w:bCs/>
          <w:sz w:val="28"/>
          <w:szCs w:val="28"/>
        </w:rPr>
        <w:t xml:space="preserve"> </w:t>
      </w:r>
      <w:r>
        <w:rPr>
          <w:bCs/>
          <w:sz w:val="28"/>
          <w:szCs w:val="28"/>
        </w:rPr>
        <w:t>28</w:t>
      </w:r>
      <w:r w:rsidR="000D554D" w:rsidRPr="000D554D">
        <w:rPr>
          <w:bCs/>
          <w:sz w:val="28"/>
          <w:szCs w:val="28"/>
        </w:rPr>
        <w:t xml:space="preserve"> копеек (с учетом НДС).</w:t>
      </w:r>
    </w:p>
    <w:p w:rsidR="00956804" w:rsidRPr="000D554D" w:rsidRDefault="00956804" w:rsidP="000D554D">
      <w:pPr>
        <w:ind w:firstLine="708"/>
        <w:jc w:val="both"/>
        <w:rPr>
          <w:bCs/>
          <w:sz w:val="28"/>
          <w:szCs w:val="28"/>
        </w:rPr>
      </w:pPr>
    </w:p>
    <w:p w:rsidR="00C470DA" w:rsidRPr="00D65AD9" w:rsidRDefault="00C470DA" w:rsidP="00874F20">
      <w:pPr>
        <w:pStyle w:val="3"/>
        <w:numPr>
          <w:ilvl w:val="1"/>
          <w:numId w:val="2"/>
        </w:numPr>
        <w:spacing w:before="0" w:after="0"/>
        <w:ind w:left="0" w:firstLine="709"/>
        <w:jc w:val="center"/>
        <w:rPr>
          <w:rFonts w:ascii="Times New Roman" w:hAnsi="Times New Roman" w:cs="Times New Roman"/>
          <w:sz w:val="28"/>
          <w:szCs w:val="28"/>
        </w:rPr>
      </w:pPr>
      <w:r w:rsidRPr="00757232">
        <w:rPr>
          <w:rFonts w:ascii="Times New Roman" w:hAnsi="Times New Roman" w:cs="Times New Roman"/>
          <w:sz w:val="28"/>
          <w:szCs w:val="28"/>
        </w:rPr>
        <w:t xml:space="preserve">Место, условия и сроки </w:t>
      </w:r>
      <w:r w:rsidR="00EB79B5">
        <w:rPr>
          <w:rFonts w:ascii="Times New Roman" w:hAnsi="Times New Roman" w:cs="Times New Roman"/>
          <w:sz w:val="28"/>
          <w:szCs w:val="28"/>
        </w:rPr>
        <w:t>выполнения работ</w:t>
      </w:r>
    </w:p>
    <w:p w:rsidR="00BF3E97" w:rsidRPr="00492E86" w:rsidRDefault="002C7C24" w:rsidP="00BF3E97">
      <w:pPr>
        <w:spacing w:line="312" w:lineRule="auto"/>
      </w:pPr>
      <w:proofErr w:type="gramStart"/>
      <w:r w:rsidRPr="002C7C24">
        <w:rPr>
          <w:bCs/>
          <w:sz w:val="28"/>
          <w:szCs w:val="28"/>
        </w:rPr>
        <w:t xml:space="preserve">Место </w:t>
      </w:r>
      <w:r w:rsidR="00BF3E97">
        <w:rPr>
          <w:bCs/>
          <w:sz w:val="28"/>
          <w:szCs w:val="28"/>
        </w:rPr>
        <w:t>нахождение</w:t>
      </w:r>
      <w:proofErr w:type="gramEnd"/>
      <w:r w:rsidR="00BF3E97">
        <w:rPr>
          <w:bCs/>
          <w:sz w:val="28"/>
          <w:szCs w:val="28"/>
        </w:rPr>
        <w:t xml:space="preserve"> объекта</w:t>
      </w:r>
      <w:r w:rsidRPr="00EF1924">
        <w:rPr>
          <w:bCs/>
          <w:sz w:val="28"/>
          <w:szCs w:val="28"/>
        </w:rPr>
        <w:t xml:space="preserve">: </w:t>
      </w:r>
      <w:r w:rsidR="00BF3E97" w:rsidRPr="00BF3E97">
        <w:rPr>
          <w:sz w:val="28"/>
          <w:szCs w:val="28"/>
        </w:rPr>
        <w:t>Российская Федерация, Нижегородская области, Республика Марий ЭЛ, Республика Татарстан</w:t>
      </w:r>
    </w:p>
    <w:p w:rsidR="00EF1924" w:rsidRDefault="007A030A" w:rsidP="00E25709">
      <w:pPr>
        <w:rPr>
          <w:bCs/>
          <w:sz w:val="28"/>
          <w:szCs w:val="28"/>
        </w:rPr>
      </w:pPr>
      <w:r>
        <w:rPr>
          <w:bCs/>
          <w:sz w:val="28"/>
          <w:szCs w:val="28"/>
        </w:rPr>
        <w:t xml:space="preserve">           </w:t>
      </w:r>
      <w:r w:rsidR="007460B2">
        <w:rPr>
          <w:bCs/>
          <w:sz w:val="28"/>
          <w:szCs w:val="28"/>
        </w:rPr>
        <w:t>Срок выполнения работ</w:t>
      </w:r>
      <w:r w:rsidR="00EF1924">
        <w:rPr>
          <w:bCs/>
          <w:sz w:val="28"/>
          <w:szCs w:val="28"/>
        </w:rPr>
        <w:t xml:space="preserve">– </w:t>
      </w:r>
      <w:proofErr w:type="gramStart"/>
      <w:r w:rsidR="00EF1924">
        <w:rPr>
          <w:bCs/>
          <w:sz w:val="28"/>
          <w:szCs w:val="28"/>
        </w:rPr>
        <w:t>до</w:t>
      </w:r>
      <w:proofErr w:type="gramEnd"/>
      <w:r w:rsidR="00EF1924">
        <w:rPr>
          <w:bCs/>
          <w:sz w:val="28"/>
          <w:szCs w:val="28"/>
        </w:rPr>
        <w:t xml:space="preserve"> </w:t>
      </w:r>
      <w:r w:rsidR="007460B2">
        <w:rPr>
          <w:bCs/>
          <w:sz w:val="28"/>
          <w:szCs w:val="28"/>
        </w:rPr>
        <w:t>10</w:t>
      </w:r>
      <w:r w:rsidR="00EF1924">
        <w:rPr>
          <w:bCs/>
          <w:sz w:val="28"/>
          <w:szCs w:val="28"/>
        </w:rPr>
        <w:t xml:space="preserve"> марта 2017 года</w:t>
      </w:r>
    </w:p>
    <w:p w:rsidR="007A030A" w:rsidRDefault="007A030A" w:rsidP="007A030A">
      <w:pPr>
        <w:ind w:firstLine="708"/>
        <w:jc w:val="both"/>
        <w:rPr>
          <w:bCs/>
          <w:sz w:val="28"/>
          <w:szCs w:val="28"/>
        </w:rPr>
      </w:pPr>
    </w:p>
    <w:p w:rsidR="00956804" w:rsidRDefault="00956804" w:rsidP="007A030A">
      <w:pPr>
        <w:ind w:firstLine="708"/>
        <w:jc w:val="both"/>
        <w:rPr>
          <w:bCs/>
          <w:sz w:val="28"/>
          <w:szCs w:val="28"/>
        </w:rPr>
      </w:pPr>
    </w:p>
    <w:p w:rsidR="00C470DA" w:rsidRPr="00E97E81" w:rsidRDefault="00C470DA" w:rsidP="00874F20">
      <w:pPr>
        <w:pStyle w:val="a8"/>
        <w:numPr>
          <w:ilvl w:val="1"/>
          <w:numId w:val="2"/>
        </w:numPr>
        <w:jc w:val="center"/>
        <w:rPr>
          <w:sz w:val="28"/>
          <w:szCs w:val="28"/>
        </w:rPr>
      </w:pPr>
      <w:r w:rsidRPr="00E97E81">
        <w:rPr>
          <w:b/>
          <w:bCs/>
          <w:sz w:val="28"/>
          <w:szCs w:val="28"/>
        </w:rPr>
        <w:t xml:space="preserve">Форма, сроки и порядок оплаты </w:t>
      </w:r>
      <w:r w:rsidR="005741AF" w:rsidRPr="00E97E81">
        <w:rPr>
          <w:b/>
          <w:bCs/>
          <w:sz w:val="28"/>
          <w:szCs w:val="28"/>
        </w:rPr>
        <w:t>услуг</w:t>
      </w:r>
    </w:p>
    <w:p w:rsidR="00D21CE3" w:rsidRDefault="00EF1924" w:rsidP="00874F20">
      <w:pPr>
        <w:pStyle w:val="ab"/>
        <w:numPr>
          <w:ilvl w:val="2"/>
          <w:numId w:val="2"/>
        </w:numPr>
        <w:ind w:left="567" w:hanging="141"/>
        <w:rPr>
          <w:sz w:val="28"/>
          <w:szCs w:val="28"/>
        </w:rPr>
      </w:pPr>
      <w:proofErr w:type="gramStart"/>
      <w:r>
        <w:rPr>
          <w:sz w:val="28"/>
          <w:szCs w:val="28"/>
        </w:rPr>
        <w:t>Оплата за выполненные и принятые Заказчиком работы осуществляется в течение 70 календарных дней с даты подписания акта выполнения работ, наличия счета и счет –</w:t>
      </w:r>
      <w:r w:rsidR="007460B2">
        <w:rPr>
          <w:sz w:val="28"/>
          <w:szCs w:val="28"/>
        </w:rPr>
        <w:t xml:space="preserve"> </w:t>
      </w:r>
      <w:r>
        <w:rPr>
          <w:sz w:val="28"/>
          <w:szCs w:val="28"/>
        </w:rPr>
        <w:t>фактуры при условии получения средств от ОАО «Скоростные магистрали» за соответствующие этапы выполненных работ</w:t>
      </w:r>
      <w:r w:rsidR="00956804">
        <w:rPr>
          <w:sz w:val="28"/>
          <w:szCs w:val="28"/>
        </w:rPr>
        <w:t>.</w:t>
      </w:r>
      <w:proofErr w:type="gramEnd"/>
    </w:p>
    <w:p w:rsidR="00EF1924" w:rsidRDefault="00EF1924" w:rsidP="00874F20">
      <w:pPr>
        <w:pStyle w:val="ab"/>
        <w:numPr>
          <w:ilvl w:val="2"/>
          <w:numId w:val="2"/>
        </w:numPr>
        <w:ind w:left="567" w:hanging="141"/>
        <w:rPr>
          <w:sz w:val="28"/>
          <w:szCs w:val="28"/>
        </w:rPr>
      </w:pPr>
      <w:r>
        <w:rPr>
          <w:sz w:val="28"/>
          <w:szCs w:val="28"/>
        </w:rPr>
        <w:t xml:space="preserve">Оплата выполненных работ производится Заказчиком в размере до 90% </w:t>
      </w:r>
      <w:r w:rsidR="007460B2">
        <w:rPr>
          <w:sz w:val="28"/>
          <w:szCs w:val="28"/>
        </w:rPr>
        <w:t>от стоимости выполненных работ.</w:t>
      </w:r>
    </w:p>
    <w:p w:rsidR="00E25709" w:rsidRPr="00956804" w:rsidRDefault="00E25709" w:rsidP="00874F20">
      <w:pPr>
        <w:pStyle w:val="ab"/>
        <w:numPr>
          <w:ilvl w:val="2"/>
          <w:numId w:val="2"/>
        </w:numPr>
        <w:ind w:left="567" w:hanging="141"/>
        <w:rPr>
          <w:sz w:val="28"/>
          <w:szCs w:val="28"/>
        </w:rPr>
      </w:pPr>
      <w:r>
        <w:rPr>
          <w:sz w:val="28"/>
          <w:szCs w:val="28"/>
        </w:rPr>
        <w:t>Оплата оставшихся 10% от стоимости выполненных работ (гарантийный фонд) осуществляется Заказчиком по истечении 3 (трех) месяцев после получения положительного заключения ГГЭ, при условии, что все обязательства по договору выполнены Исполнителем надлежащим образом и все замечания Заказчика и ГГЭ к результатам работ были надлежащим образом учтены и исправлены.</w:t>
      </w:r>
    </w:p>
    <w:p w:rsidR="00D21CE3" w:rsidRPr="00CE07C0" w:rsidRDefault="00D21CE3" w:rsidP="00956804">
      <w:pPr>
        <w:pStyle w:val="ab"/>
        <w:ind w:left="567" w:hanging="153"/>
        <w:rPr>
          <w:sz w:val="28"/>
          <w:szCs w:val="28"/>
        </w:rPr>
      </w:pPr>
    </w:p>
    <w:p w:rsidR="00C470DA" w:rsidRDefault="00C470DA" w:rsidP="00874F20">
      <w:pPr>
        <w:pStyle w:val="20"/>
        <w:numPr>
          <w:ilvl w:val="0"/>
          <w:numId w:val="2"/>
        </w:numPr>
        <w:spacing w:before="0" w:after="0"/>
        <w:ind w:left="0" w:firstLine="709"/>
        <w:jc w:val="both"/>
        <w:rPr>
          <w:rFonts w:ascii="Times New Roman" w:hAnsi="Times New Roman" w:cs="Times New Roman"/>
          <w:i w:val="0"/>
          <w:iCs w:val="0"/>
        </w:rPr>
      </w:pPr>
      <w:r w:rsidRPr="00757232">
        <w:rPr>
          <w:rFonts w:ascii="Times New Roman" w:hAnsi="Times New Roman" w:cs="Times New Roman"/>
          <w:i w:val="0"/>
          <w:iCs w:val="0"/>
        </w:rPr>
        <w:t>Условия исполнения договора, которые могут быть изменены, критерии и порядок оценки и сопоставления заявок (окончательных предложений)</w:t>
      </w:r>
    </w:p>
    <w:p w:rsidR="00956804" w:rsidRPr="00956804" w:rsidRDefault="00956804" w:rsidP="00956804"/>
    <w:p w:rsidR="00623827" w:rsidRPr="00757232"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w:t>
      </w:r>
      <w:r w:rsidR="00623827" w:rsidRPr="00757232">
        <w:rPr>
          <w:bCs/>
          <w:sz w:val="28"/>
          <w:szCs w:val="28"/>
        </w:rPr>
        <w:t xml:space="preserve">Оценка заявок осуществляется на основании финансово-коммерческого предложения, иных документов, представленных в </w:t>
      </w:r>
      <w:r w:rsidR="00623827" w:rsidRPr="00757232">
        <w:rPr>
          <w:bCs/>
          <w:sz w:val="28"/>
          <w:szCs w:val="28"/>
        </w:rPr>
        <w:lastRenderedPageBreak/>
        <w:t>подтверждение соответствия квалификационным требованиям, требованиям технического задания.</w:t>
      </w:r>
    </w:p>
    <w:p w:rsidR="00A56225" w:rsidRPr="00757232"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Победителем запроса предложений признается заявка участника, в которой предложены наиболее выгодные для заказчика условия.</w:t>
      </w:r>
    </w:p>
    <w:p w:rsidR="00A56225"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Участники и их представители не вправе участвовать в рассмотрении конкурсных заявок и изучении квалификации </w:t>
      </w:r>
      <w:r w:rsidR="007236B4" w:rsidRPr="00757232">
        <w:rPr>
          <w:bCs/>
          <w:sz w:val="28"/>
          <w:szCs w:val="28"/>
        </w:rPr>
        <w:t>у</w:t>
      </w:r>
      <w:r w:rsidRPr="00757232">
        <w:rPr>
          <w:bCs/>
          <w:sz w:val="28"/>
          <w:szCs w:val="28"/>
        </w:rPr>
        <w:t>частников.</w:t>
      </w:r>
    </w:p>
    <w:p w:rsidR="00956804" w:rsidRPr="00757232" w:rsidRDefault="00956804" w:rsidP="00956804">
      <w:pPr>
        <w:pStyle w:val="a8"/>
        <w:tabs>
          <w:tab w:val="left" w:pos="1134"/>
        </w:tabs>
        <w:ind w:left="709"/>
        <w:jc w:val="both"/>
        <w:rPr>
          <w:bCs/>
          <w:sz w:val="28"/>
          <w:szCs w:val="28"/>
        </w:rPr>
      </w:pPr>
    </w:p>
    <w:p w:rsidR="00C470DA" w:rsidRDefault="00C470DA" w:rsidP="00874F20">
      <w:pPr>
        <w:pStyle w:val="a8"/>
        <w:numPr>
          <w:ilvl w:val="0"/>
          <w:numId w:val="2"/>
        </w:numPr>
        <w:ind w:hanging="11"/>
        <w:jc w:val="both"/>
        <w:rPr>
          <w:b/>
          <w:bCs/>
          <w:sz w:val="28"/>
          <w:szCs w:val="28"/>
        </w:rPr>
      </w:pPr>
      <w:r w:rsidRPr="00757232">
        <w:rPr>
          <w:b/>
          <w:bCs/>
          <w:sz w:val="28"/>
          <w:szCs w:val="28"/>
        </w:rPr>
        <w:t>Заключение и исполнение договора</w:t>
      </w:r>
    </w:p>
    <w:p w:rsidR="00956804" w:rsidRPr="00757232" w:rsidRDefault="00956804" w:rsidP="00956804">
      <w:pPr>
        <w:pStyle w:val="a8"/>
        <w:ind w:left="720"/>
        <w:jc w:val="both"/>
        <w:rPr>
          <w:b/>
          <w:bCs/>
          <w:sz w:val="28"/>
          <w:szCs w:val="28"/>
        </w:rPr>
      </w:pPr>
    </w:p>
    <w:p w:rsidR="001C28ED" w:rsidRPr="00757232" w:rsidRDefault="001C28ED" w:rsidP="00874F20">
      <w:pPr>
        <w:pStyle w:val="a8"/>
        <w:numPr>
          <w:ilvl w:val="1"/>
          <w:numId w:val="2"/>
        </w:numPr>
        <w:tabs>
          <w:tab w:val="left" w:pos="1276"/>
        </w:tabs>
        <w:ind w:left="0" w:firstLine="709"/>
        <w:jc w:val="both"/>
        <w:rPr>
          <w:bCs/>
          <w:sz w:val="28"/>
          <w:szCs w:val="28"/>
        </w:rPr>
      </w:pPr>
      <w:r w:rsidRPr="00757232">
        <w:rPr>
          <w:bCs/>
          <w:sz w:val="28"/>
          <w:szCs w:val="28"/>
        </w:rPr>
        <w:t>Проект договора предоставляется претенденту на участие в запросе предложений по письменному запросу;</w:t>
      </w:r>
    </w:p>
    <w:p w:rsidR="00590D82" w:rsidRPr="003976FE" w:rsidRDefault="001C28ED" w:rsidP="00874F20">
      <w:pPr>
        <w:pStyle w:val="a8"/>
        <w:numPr>
          <w:ilvl w:val="1"/>
          <w:numId w:val="2"/>
        </w:numPr>
        <w:tabs>
          <w:tab w:val="left" w:pos="1276"/>
        </w:tabs>
        <w:ind w:left="0" w:firstLine="709"/>
        <w:rPr>
          <w:b/>
          <w:sz w:val="28"/>
          <w:szCs w:val="28"/>
        </w:rPr>
      </w:pPr>
      <w:r w:rsidRPr="00A51759">
        <w:rPr>
          <w:bCs/>
          <w:sz w:val="28"/>
          <w:szCs w:val="28"/>
        </w:rPr>
        <w:t>Комиссия может принять решение об изменении объема оказания услуг в пределах не более 30 процентов начальной (максимальной) цены договора без учета НДС.</w:t>
      </w:r>
    </w:p>
    <w:p w:rsidR="003976FE" w:rsidRDefault="003976FE" w:rsidP="003976FE">
      <w:pPr>
        <w:tabs>
          <w:tab w:val="left" w:pos="1276"/>
        </w:tabs>
        <w:rPr>
          <w:b/>
          <w:sz w:val="28"/>
          <w:szCs w:val="28"/>
        </w:rPr>
      </w:pPr>
    </w:p>
    <w:p w:rsidR="00C470DA" w:rsidRPr="000C4134" w:rsidRDefault="00811563" w:rsidP="000C4134">
      <w:pPr>
        <w:jc w:val="center"/>
        <w:rPr>
          <w:sz w:val="28"/>
          <w:szCs w:val="28"/>
        </w:rPr>
      </w:pPr>
      <w:r w:rsidRPr="00811563">
        <w:rPr>
          <w:b/>
          <w:sz w:val="28"/>
          <w:szCs w:val="28"/>
          <w:lang w:val="en-US"/>
        </w:rPr>
        <w:t>II</w:t>
      </w:r>
      <w:r w:rsidRPr="00811563">
        <w:rPr>
          <w:b/>
          <w:sz w:val="28"/>
          <w:szCs w:val="28"/>
        </w:rPr>
        <w:t xml:space="preserve">. </w:t>
      </w:r>
      <w:r w:rsidR="00C470DA" w:rsidRPr="00811563">
        <w:rPr>
          <w:b/>
          <w:sz w:val="28"/>
          <w:szCs w:val="28"/>
        </w:rPr>
        <w:t>Порядок проведения запроса предложений</w:t>
      </w:r>
    </w:p>
    <w:p w:rsidR="00C470DA" w:rsidRPr="000F2E8B" w:rsidRDefault="00C470DA" w:rsidP="001027D0"/>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Участник запроса предложений</w:t>
      </w:r>
    </w:p>
    <w:p w:rsidR="00C470DA" w:rsidRPr="000F2E8B" w:rsidRDefault="00C470DA" w:rsidP="001027D0">
      <w:pPr>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Участник запроса предложений</w:t>
      </w:r>
    </w:p>
    <w:p w:rsidR="00C470DA" w:rsidRPr="000F2E8B" w:rsidRDefault="00C470DA" w:rsidP="001027D0">
      <w:pPr>
        <w:rPr>
          <w:sz w:val="28"/>
          <w:szCs w:val="28"/>
        </w:rPr>
      </w:pPr>
    </w:p>
    <w:p w:rsidR="00C470DA" w:rsidRPr="000F2E8B" w:rsidRDefault="00C470DA" w:rsidP="00874F20">
      <w:pPr>
        <w:pStyle w:val="11"/>
        <w:numPr>
          <w:ilvl w:val="2"/>
          <w:numId w:val="2"/>
        </w:numPr>
        <w:ind w:left="0" w:firstLine="709"/>
        <w:rPr>
          <w:bCs/>
          <w:sz w:val="28"/>
          <w:szCs w:val="28"/>
        </w:rPr>
      </w:pPr>
      <w:proofErr w:type="gramStart"/>
      <w:r w:rsidRPr="000F2E8B">
        <w:rPr>
          <w:bCs/>
          <w:sz w:val="28"/>
          <w:szCs w:val="28"/>
        </w:rPr>
        <w:t>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0F2E8B">
        <w:rPr>
          <w:bCs/>
          <w:sz w:val="28"/>
          <w:szCs w:val="28"/>
        </w:rPr>
        <w:t xml:space="preserve"> </w:t>
      </w:r>
      <w:proofErr w:type="gramStart"/>
      <w:r w:rsidRPr="000F2E8B">
        <w:rPr>
          <w:bCs/>
          <w:sz w:val="28"/>
          <w:szCs w:val="28"/>
        </w:rPr>
        <w:t>предложений, и подавшие в установленные сроки  и в установленном порядке заявку на участие в запросе предложений.</w:t>
      </w:r>
      <w:proofErr w:type="gramEnd"/>
    </w:p>
    <w:p w:rsidR="00C470DA" w:rsidRPr="000F2E8B" w:rsidRDefault="00C470DA" w:rsidP="00874F20">
      <w:pPr>
        <w:pStyle w:val="11"/>
        <w:numPr>
          <w:ilvl w:val="2"/>
          <w:numId w:val="2"/>
        </w:numPr>
        <w:ind w:left="0" w:firstLine="709"/>
        <w:rPr>
          <w:bCs/>
          <w:sz w:val="28"/>
          <w:szCs w:val="28"/>
        </w:rPr>
      </w:pPr>
      <w:r w:rsidRPr="000F2E8B">
        <w:rPr>
          <w:bCs/>
          <w:sz w:val="28"/>
          <w:szCs w:val="28"/>
        </w:rPr>
        <w:t>К участию в запросе предложений допускаются участники, соответствующие требованиям пунктов 6.1.1 документации запроса предложений, предъявляемым обязательным и квалификационным требованиям, заявки которых соответствуют требованиям технического задания, документации запроса предложений, представившие надлежащим образом оформленные документы, предусмотренные документацией запроса предложений.</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запросе предложений.</w:t>
      </w:r>
    </w:p>
    <w:p w:rsidR="00C470DA" w:rsidRPr="000F2E8B" w:rsidRDefault="00C470DA" w:rsidP="00874F20">
      <w:pPr>
        <w:pStyle w:val="11"/>
        <w:numPr>
          <w:ilvl w:val="2"/>
          <w:numId w:val="2"/>
        </w:numPr>
        <w:ind w:left="0" w:firstLine="709"/>
        <w:rPr>
          <w:bCs/>
          <w:sz w:val="28"/>
          <w:szCs w:val="28"/>
        </w:rPr>
      </w:pPr>
      <w:r w:rsidRPr="000F2E8B">
        <w:rPr>
          <w:bCs/>
          <w:sz w:val="28"/>
          <w:szCs w:val="28"/>
        </w:rPr>
        <w:t>Документы, представленные участниками в составе заявок, возврату не подлежат.</w:t>
      </w:r>
    </w:p>
    <w:p w:rsidR="00C470DA" w:rsidRPr="000F2E8B" w:rsidRDefault="00C470DA" w:rsidP="00874F20">
      <w:pPr>
        <w:pStyle w:val="11"/>
        <w:numPr>
          <w:ilvl w:val="2"/>
          <w:numId w:val="2"/>
        </w:numPr>
        <w:ind w:left="0" w:firstLine="709"/>
        <w:rPr>
          <w:bCs/>
          <w:sz w:val="28"/>
          <w:szCs w:val="28"/>
        </w:rPr>
      </w:pPr>
      <w:r w:rsidRPr="000F2E8B">
        <w:rPr>
          <w:bCs/>
          <w:sz w:val="28"/>
          <w:szCs w:val="28"/>
        </w:rPr>
        <w:lastRenderedPageBreak/>
        <w:t>Заявки рассматриваются как обязательства участников. Заказчик вправе требовать от победителя запроса предложений заключения договора на условиях, предложенных в его заявке.</w:t>
      </w:r>
    </w:p>
    <w:p w:rsidR="00C470DA" w:rsidRPr="000F2E8B" w:rsidRDefault="00C470DA" w:rsidP="001027D0">
      <w:pPr>
        <w:pStyle w:val="11"/>
        <w:ind w:left="709" w:firstLine="0"/>
        <w:rPr>
          <w:bCs/>
          <w:sz w:val="28"/>
          <w:szCs w:val="28"/>
        </w:rPr>
      </w:pPr>
    </w:p>
    <w:p w:rsidR="00C470DA" w:rsidRPr="00BD54D4" w:rsidRDefault="00C470DA" w:rsidP="00874F20">
      <w:pPr>
        <w:pStyle w:val="3"/>
        <w:numPr>
          <w:ilvl w:val="1"/>
          <w:numId w:val="2"/>
        </w:numPr>
        <w:spacing w:before="0" w:after="0"/>
        <w:ind w:left="1134" w:hanging="371"/>
        <w:jc w:val="both"/>
        <w:rPr>
          <w:rFonts w:ascii="Times New Roman" w:hAnsi="Times New Roman" w:cs="Times New Roman"/>
          <w:sz w:val="28"/>
          <w:szCs w:val="28"/>
        </w:rPr>
      </w:pPr>
      <w:r w:rsidRPr="00BD54D4">
        <w:rPr>
          <w:rFonts w:ascii="Times New Roman" w:hAnsi="Times New Roman" w:cs="Times New Roman"/>
          <w:sz w:val="28"/>
          <w:szCs w:val="28"/>
        </w:rPr>
        <w:t>Участник, на стороне которого выступают несколько лиц</w:t>
      </w:r>
    </w:p>
    <w:p w:rsidR="00C470DA" w:rsidRPr="000F2E8B" w:rsidRDefault="00C470DA" w:rsidP="001027D0">
      <w:pPr>
        <w:rPr>
          <w:bCs/>
          <w:sz w:val="28"/>
          <w:szCs w:val="28"/>
        </w:rPr>
      </w:pPr>
    </w:p>
    <w:p w:rsidR="00C470DA" w:rsidRPr="000F2E8B" w:rsidRDefault="00C470DA" w:rsidP="00874F20">
      <w:pPr>
        <w:pStyle w:val="11"/>
        <w:numPr>
          <w:ilvl w:val="2"/>
          <w:numId w:val="2"/>
        </w:numPr>
        <w:ind w:left="0" w:firstLine="709"/>
        <w:rPr>
          <w:bCs/>
          <w:sz w:val="28"/>
          <w:szCs w:val="28"/>
        </w:rPr>
      </w:pPr>
      <w:r w:rsidRPr="000F2E8B">
        <w:rPr>
          <w:bCs/>
          <w:sz w:val="28"/>
          <w:szCs w:val="28"/>
        </w:rPr>
        <w:t>В случае участия нескольких лиц на стороне одного участника соответствующая информация должна быть указана в заявке на участие в запросе предложений, оформленной в соответствии с приложением № 1 к документации запроса предложений. Если соответствующая информация не указана в заявке, участник считается подавшим заявку от своего имени и действующим в своих интересах.</w:t>
      </w:r>
    </w:p>
    <w:p w:rsidR="00C470DA" w:rsidRPr="000F2E8B" w:rsidRDefault="00C470DA" w:rsidP="00874F20">
      <w:pPr>
        <w:pStyle w:val="11"/>
        <w:numPr>
          <w:ilvl w:val="2"/>
          <w:numId w:val="2"/>
        </w:numPr>
        <w:ind w:left="0" w:firstLine="709"/>
        <w:rPr>
          <w:bCs/>
          <w:sz w:val="28"/>
          <w:szCs w:val="28"/>
        </w:rPr>
      </w:pPr>
      <w:proofErr w:type="gramStart"/>
      <w:r w:rsidRPr="000F2E8B">
        <w:rPr>
          <w:bCs/>
          <w:sz w:val="28"/>
          <w:szCs w:val="28"/>
        </w:rPr>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документации запроса предложе</w:t>
      </w:r>
      <w:r w:rsidR="00BD54D4">
        <w:rPr>
          <w:bCs/>
          <w:sz w:val="28"/>
          <w:szCs w:val="28"/>
        </w:rPr>
        <w:t>ний, предусмотренные пунктом 6.</w:t>
      </w:r>
      <w:r w:rsidR="00BD54D4" w:rsidRPr="00BD54D4">
        <w:rPr>
          <w:bCs/>
          <w:sz w:val="28"/>
          <w:szCs w:val="28"/>
        </w:rPr>
        <w:t>3</w:t>
      </w:r>
      <w:r w:rsidRPr="000F2E8B">
        <w:rPr>
          <w:bCs/>
          <w:sz w:val="28"/>
          <w:szCs w:val="28"/>
        </w:rPr>
        <w:t>.3 документации запроса предложений, а также документы, предусмотренные пунктами 8.1.7.3, 8.1.7.4, 8.1.7.8 документации запроса предложений, и документ, оформленный в соответствии с приложением № 2 к документации запроса предложений, на каждое лицо</w:t>
      </w:r>
      <w:proofErr w:type="gramEnd"/>
      <w:r w:rsidRPr="000F2E8B">
        <w:rPr>
          <w:bCs/>
          <w:sz w:val="28"/>
          <w:szCs w:val="28"/>
        </w:rPr>
        <w:t xml:space="preserve">, </w:t>
      </w:r>
      <w:proofErr w:type="gramStart"/>
      <w:r w:rsidRPr="000F2E8B">
        <w:rPr>
          <w:bCs/>
          <w:sz w:val="28"/>
          <w:szCs w:val="28"/>
        </w:rPr>
        <w:t>выступающее</w:t>
      </w:r>
      <w:proofErr w:type="gramEnd"/>
      <w:r w:rsidRPr="000F2E8B">
        <w:rPr>
          <w:bCs/>
          <w:sz w:val="28"/>
          <w:szCs w:val="28"/>
        </w:rPr>
        <w:t xml:space="preserve"> на стороне такого участника.</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документации запроса предложений, а заявка такого участника должна соответствовать требованиям технического задания.</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на стороне которого выступает несколько лиц, должен представить в составе заявки  все предусмотренные пунктом 8.1.7 документацией запроса предложений документы, с учетом требований пунктов 6.2.1-6.2.3 документации запроса предложений.</w:t>
      </w:r>
    </w:p>
    <w:p w:rsidR="00C470DA" w:rsidRPr="000F2E8B" w:rsidRDefault="00C470DA" w:rsidP="001027D0">
      <w:pPr>
        <w:pStyle w:val="a8"/>
        <w:ind w:left="709"/>
        <w:jc w:val="both"/>
        <w:rPr>
          <w:bCs/>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Требования к участникам</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Участник должен соответствовать обязательным и квалификационным требованиям документации запроса предложений. Заявка участника должна соответствовать требованиям технического задания документации запроса предложений. Для подтверждения соответствия требованиям в составе заявки должны быть представлены все необходимые документы и информация в соответствии с требованиями документации запроса предложений.</w:t>
      </w:r>
    </w:p>
    <w:p w:rsidR="00C470DA" w:rsidRPr="000F2E8B" w:rsidRDefault="00C470DA" w:rsidP="00874F20">
      <w:pPr>
        <w:pStyle w:val="a8"/>
        <w:numPr>
          <w:ilvl w:val="2"/>
          <w:numId w:val="2"/>
        </w:numPr>
        <w:ind w:left="0" w:firstLine="709"/>
        <w:jc w:val="both"/>
        <w:rPr>
          <w:sz w:val="28"/>
          <w:szCs w:val="28"/>
        </w:rPr>
      </w:pPr>
      <w:r w:rsidRPr="000F2E8B">
        <w:rPr>
          <w:sz w:val="28"/>
          <w:szCs w:val="28"/>
        </w:rPr>
        <w:t>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документации запроса предложений.</w:t>
      </w:r>
    </w:p>
    <w:p w:rsidR="00C470DA" w:rsidRPr="000F2E8B" w:rsidRDefault="00C470DA" w:rsidP="00874F20">
      <w:pPr>
        <w:pStyle w:val="ab"/>
        <w:numPr>
          <w:ilvl w:val="2"/>
          <w:numId w:val="2"/>
        </w:numPr>
        <w:tabs>
          <w:tab w:val="left" w:pos="0"/>
        </w:tabs>
        <w:ind w:left="0" w:firstLine="709"/>
        <w:rPr>
          <w:rFonts w:eastAsia="Times New Roman"/>
          <w:bCs/>
          <w:sz w:val="28"/>
          <w:szCs w:val="28"/>
        </w:rPr>
      </w:pPr>
      <w:r w:rsidRPr="000F2E8B">
        <w:rPr>
          <w:rFonts w:eastAsia="Times New Roman"/>
          <w:bCs/>
          <w:sz w:val="28"/>
          <w:szCs w:val="28"/>
        </w:rPr>
        <w:lastRenderedPageBreak/>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документации</w:t>
      </w:r>
      <w:r w:rsidRPr="000F2E8B">
        <w:rPr>
          <w:rFonts w:eastAsia="Times New Roman"/>
          <w:sz w:val="28"/>
          <w:szCs w:val="28"/>
        </w:rPr>
        <w:t xml:space="preserve"> </w:t>
      </w:r>
      <w:r w:rsidRPr="000F2E8B">
        <w:rPr>
          <w:rFonts w:eastAsia="Times New Roman"/>
          <w:bCs/>
          <w:sz w:val="28"/>
          <w:szCs w:val="28"/>
        </w:rPr>
        <w:t>запроса предложений, а именно:</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у участника запроса предложений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0F2E8B">
        <w:rPr>
          <w:rFonts w:eastAsia="Times New Roman"/>
          <w:bCs/>
          <w:sz w:val="28"/>
          <w:szCs w:val="28"/>
        </w:rPr>
        <w:t>заявителя</w:t>
      </w:r>
      <w:proofErr w:type="gramEnd"/>
      <w:r w:rsidRPr="000F2E8B">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0F2E8B">
        <w:rPr>
          <w:sz w:val="28"/>
          <w:szCs w:val="28"/>
        </w:rPr>
        <w:t xml:space="preserve"> Участник закупки считается соответствующим установленному требованию в случае наличия у него </w:t>
      </w:r>
      <w:proofErr w:type="gramStart"/>
      <w:r w:rsidRPr="000F2E8B">
        <w:rPr>
          <w:sz w:val="28"/>
          <w:szCs w:val="28"/>
        </w:rPr>
        <w:t>задолженности</w:t>
      </w:r>
      <w:proofErr w:type="gramEnd"/>
      <w:r w:rsidRPr="000F2E8B">
        <w:rPr>
          <w:sz w:val="28"/>
          <w:szCs w:val="28"/>
        </w:rPr>
        <w:t xml:space="preserve"> но налогам, сборам и пени на дату рассмотрения заявки на участие в закупке в размере не более 1000 рублей. </w:t>
      </w:r>
      <w:proofErr w:type="gramStart"/>
      <w:r w:rsidRPr="000F2E8B">
        <w:rPr>
          <w:sz w:val="28"/>
          <w:szCs w:val="28"/>
        </w:rPr>
        <w:t>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w:t>
      </w:r>
      <w:r w:rsidR="00DD53D9">
        <w:rPr>
          <w:sz w:val="28"/>
          <w:szCs w:val="28"/>
        </w:rPr>
        <w:t>тоянию на дату не ранее чем за 9</w:t>
      </w:r>
      <w:r w:rsidRPr="000F2E8B">
        <w:rPr>
          <w:sz w:val="28"/>
          <w:szCs w:val="28"/>
        </w:rPr>
        <w:t>0</w:t>
      </w:r>
      <w:r w:rsidR="00F52375">
        <w:rPr>
          <w:sz w:val="28"/>
          <w:szCs w:val="28"/>
        </w:rPr>
        <w:t xml:space="preserve"> (</w:t>
      </w:r>
      <w:r w:rsidR="00DD53D9">
        <w:rPr>
          <w:sz w:val="28"/>
          <w:szCs w:val="28"/>
        </w:rPr>
        <w:t>девяносто</w:t>
      </w:r>
      <w:r w:rsidR="00F52375">
        <w:rPr>
          <w:sz w:val="28"/>
          <w:szCs w:val="28"/>
        </w:rPr>
        <w:t>)</w:t>
      </w:r>
      <w:r w:rsidRPr="000F2E8B">
        <w:rPr>
          <w:sz w:val="28"/>
          <w:szCs w:val="28"/>
        </w:rPr>
        <w:t xml:space="preserve"> дней до дня опубликования извещения и документации запроса предложений на сайтах</w:t>
      </w:r>
      <w:r w:rsidR="00DD53D9">
        <w:rPr>
          <w:sz w:val="28"/>
          <w:szCs w:val="28"/>
        </w:rPr>
        <w:t>,</w:t>
      </w:r>
      <w:r w:rsidRPr="000F2E8B">
        <w:rPr>
          <w:sz w:val="28"/>
          <w:szCs w:val="28"/>
        </w:rPr>
        <w:t xml:space="preserve"> налоговыми органами по форме, утвержденной приказом ФНС России от 21 июля 2014 г. № ММВ-7-8/378@, с учетом внесенных</w:t>
      </w:r>
      <w:proofErr w:type="gramEnd"/>
      <w:r w:rsidRPr="000F2E8B">
        <w:rPr>
          <w:sz w:val="28"/>
          <w:szCs w:val="28"/>
        </w:rPr>
        <w:t xml:space="preserve">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w:t>
      </w:r>
      <w:proofErr w:type="gramStart"/>
      <w:r w:rsidRPr="000F2E8B">
        <w:rPr>
          <w:sz w:val="28"/>
          <w:szCs w:val="28"/>
        </w:rPr>
        <w:t>расчетов</w:t>
      </w:r>
      <w:proofErr w:type="gramEnd"/>
      <w:r w:rsidRPr="000F2E8B">
        <w:rPr>
          <w:sz w:val="28"/>
          <w:szCs w:val="28"/>
        </w:rPr>
        <w:t xml:space="preserve"> но налогам, сборам, пеням, штрафам, процентам организаций и индивидуальных предпринимателей, выданную по сос</w:t>
      </w:r>
      <w:r w:rsidR="00DD53D9">
        <w:rPr>
          <w:sz w:val="28"/>
          <w:szCs w:val="28"/>
        </w:rPr>
        <w:t>тоянию на дату не ранее чем за 9</w:t>
      </w:r>
      <w:r w:rsidRPr="000F2E8B">
        <w:rPr>
          <w:sz w:val="28"/>
          <w:szCs w:val="28"/>
        </w:rPr>
        <w:t xml:space="preserve">0 </w:t>
      </w:r>
      <w:r w:rsidR="00DD53D9">
        <w:rPr>
          <w:sz w:val="28"/>
          <w:szCs w:val="28"/>
        </w:rPr>
        <w:t xml:space="preserve">(девяносто) </w:t>
      </w:r>
      <w:r w:rsidRPr="000F2E8B">
        <w:rPr>
          <w:sz w:val="28"/>
          <w:szCs w:val="28"/>
        </w:rPr>
        <w:t>дней до дня опубликования извещения и документации запроса предложений на сайтах, налоговыми органами по форме, утвержденной приказом ФНС России от 5 июня 2015 г. № ММВ-7-17/227@, с учетом внесенных в приказ изменений (оригинал</w:t>
      </w:r>
      <w:r w:rsidRPr="000F2E8B">
        <w:rPr>
          <w:rFonts w:eastAsia="Times New Roman"/>
          <w:sz w:val="28"/>
          <w:szCs w:val="28"/>
        </w:rPr>
        <w:t xml:space="preserve"> </w:t>
      </w:r>
      <w:r w:rsidRPr="000F2E8B">
        <w:rPr>
          <w:sz w:val="28"/>
          <w:szCs w:val="28"/>
        </w:rPr>
        <w:t>с печатью и подписью уполномоченного лица ИФНС либо нотариально заверенная копия);</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непроведение</w:t>
      </w:r>
      <w:proofErr w:type="spellEnd"/>
      <w:r w:rsidRPr="000F2E8B">
        <w:rPr>
          <w:rFonts w:eastAsia="Times New Roman"/>
          <w:bCs/>
          <w:sz w:val="28"/>
          <w:szCs w:val="28"/>
        </w:rPr>
        <w:t xml:space="preserve">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или индивидуального предпринимателя несостоятельным (банкротом) и об открытии конкурсного производства;</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неприостановление</w:t>
      </w:r>
      <w:proofErr w:type="spellEnd"/>
      <w:r w:rsidRPr="000F2E8B">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предложений;</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gramStart"/>
      <w:r w:rsidRPr="000F2E8B">
        <w:rPr>
          <w:rFonts w:eastAsia="Times New Roman"/>
          <w:bCs/>
          <w:sz w:val="28"/>
          <w:szCs w:val="28"/>
        </w:rPr>
        <w:t xml:space="preserve">отсутствие у участника запроса предложений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0F2E8B">
        <w:rPr>
          <w:rFonts w:eastAsia="Times New Roman"/>
          <w:bCs/>
          <w:sz w:val="28"/>
          <w:szCs w:val="28"/>
        </w:rPr>
        <w:lastRenderedPageBreak/>
        <w:t>заниматься определенной деятельностью, которые связаны с поставкой товара</w:t>
      </w:r>
      <w:proofErr w:type="gramEnd"/>
      <w:r w:rsidRPr="000F2E8B">
        <w:rPr>
          <w:rFonts w:eastAsia="Times New Roman"/>
          <w:bCs/>
          <w:sz w:val="28"/>
          <w:szCs w:val="28"/>
        </w:rPr>
        <w:t>, выполнением работы, оказанием услуги, являющихся предметом запроса предложений, и административного наказания в виде дисквалификации;</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Pr="000F2E8B">
        <w:rPr>
          <w:rFonts w:eastAsia="Times New Roman"/>
          <w:bCs/>
          <w:sz w:val="28"/>
          <w:szCs w:val="28"/>
        </w:rPr>
        <w:br/>
        <w:t>18 июля 2011 г. № 223-ФЗ «О закупках товаров, работ, услуг отдельными видами юридических лиц»;</w:t>
      </w:r>
    </w:p>
    <w:p w:rsidR="00C470DA" w:rsidRDefault="00C470DA" w:rsidP="001027D0">
      <w:pPr>
        <w:ind w:firstLine="709"/>
        <w:jc w:val="both"/>
        <w:rPr>
          <w:sz w:val="28"/>
          <w:szCs w:val="28"/>
        </w:rPr>
      </w:pPr>
      <w:r w:rsidRPr="000F2E8B">
        <w:rPr>
          <w:sz w:val="28"/>
          <w:szCs w:val="28"/>
        </w:rPr>
        <w:t>Соответствие обязательным требованиям, указанным в пунктах 6.</w:t>
      </w:r>
      <w:r w:rsidR="00B16507" w:rsidRPr="00B16507">
        <w:rPr>
          <w:sz w:val="28"/>
          <w:szCs w:val="28"/>
        </w:rPr>
        <w:t>3</w:t>
      </w:r>
      <w:r w:rsidRPr="000F2E8B">
        <w:rPr>
          <w:sz w:val="28"/>
          <w:szCs w:val="28"/>
        </w:rPr>
        <w:t>.3.2 – 6.3.3.5  документации запроса предложений, подтверждается участником в декларативной форме в соответствии с приложением № 1  к документации запроса предложений.</w:t>
      </w:r>
    </w:p>
    <w:p w:rsidR="008118F4" w:rsidRPr="000F2E8B" w:rsidRDefault="008118F4" w:rsidP="001027D0">
      <w:pPr>
        <w:ind w:firstLine="709"/>
        <w:jc w:val="both"/>
        <w:rPr>
          <w:sz w:val="28"/>
          <w:szCs w:val="28"/>
        </w:rPr>
      </w:pPr>
    </w:p>
    <w:p w:rsidR="00C470DA" w:rsidRPr="000F2E8B" w:rsidRDefault="00C470DA" w:rsidP="001027D0">
      <w:pPr>
        <w:ind w:firstLine="709"/>
        <w:jc w:val="both"/>
        <w:rPr>
          <w:sz w:val="28"/>
          <w:szCs w:val="28"/>
        </w:rPr>
      </w:pPr>
    </w:p>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Порядок проведения запроса предложений</w:t>
      </w:r>
    </w:p>
    <w:p w:rsidR="00C470DA" w:rsidRPr="000F2E8B" w:rsidRDefault="00C470DA" w:rsidP="001027D0">
      <w:pPr>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Информационное сопровождение</w:t>
      </w:r>
    </w:p>
    <w:p w:rsidR="00C470DA" w:rsidRPr="000F2E8B" w:rsidRDefault="00C470DA" w:rsidP="001027D0">
      <w:pPr>
        <w:rPr>
          <w:sz w:val="28"/>
          <w:szCs w:val="28"/>
        </w:rPr>
      </w:pPr>
    </w:p>
    <w:p w:rsidR="0058009B" w:rsidRPr="00EC26AA" w:rsidRDefault="00C470DA" w:rsidP="003749FE">
      <w:pPr>
        <w:autoSpaceDE w:val="0"/>
        <w:autoSpaceDN w:val="0"/>
        <w:adjustRightInd w:val="0"/>
        <w:ind w:firstLine="709"/>
        <w:jc w:val="both"/>
        <w:rPr>
          <w:sz w:val="28"/>
          <w:szCs w:val="28"/>
        </w:rPr>
      </w:pPr>
      <w:proofErr w:type="gramStart"/>
      <w:r w:rsidRPr="000F2E8B">
        <w:rPr>
          <w:sz w:val="28"/>
          <w:szCs w:val="28"/>
        </w:rPr>
        <w:t>Документация запроса предложений и иная информация о запросе предложений</w:t>
      </w:r>
      <w:r w:rsidR="00855460" w:rsidRPr="000F2E8B">
        <w:rPr>
          <w:sz w:val="28"/>
          <w:szCs w:val="28"/>
        </w:rPr>
        <w:t xml:space="preserve"> может размеща</w:t>
      </w:r>
      <w:r w:rsidRPr="000F2E8B">
        <w:rPr>
          <w:sz w:val="28"/>
          <w:szCs w:val="28"/>
        </w:rPr>
        <w:t>т</w:t>
      </w:r>
      <w:r w:rsidR="00855460" w:rsidRPr="000F2E8B">
        <w:rPr>
          <w:sz w:val="28"/>
          <w:szCs w:val="28"/>
        </w:rPr>
        <w:t>ь</w:t>
      </w:r>
      <w:r w:rsidRPr="000F2E8B">
        <w:rPr>
          <w:sz w:val="28"/>
          <w:szCs w:val="28"/>
        </w:rPr>
        <w:t>ся на сайте</w:t>
      </w:r>
      <w:r w:rsidR="00855460" w:rsidRPr="000F2E8B">
        <w:rPr>
          <w:sz w:val="28"/>
          <w:szCs w:val="28"/>
        </w:rPr>
        <w:t xml:space="preserve"> </w:t>
      </w:r>
      <w:hyperlink r:id="rId10" w:history="1">
        <w:r w:rsidR="00B16507" w:rsidRPr="002D4F86">
          <w:rPr>
            <w:rStyle w:val="aa"/>
            <w:sz w:val="28"/>
            <w:szCs w:val="28"/>
            <w:lang w:val="en-US"/>
          </w:rPr>
          <w:t>www</w:t>
        </w:r>
        <w:r w:rsidR="00B16507" w:rsidRPr="002D4F86">
          <w:rPr>
            <w:rStyle w:val="aa"/>
            <w:sz w:val="28"/>
            <w:szCs w:val="28"/>
          </w:rPr>
          <w:t>.</w:t>
        </w:r>
        <w:proofErr w:type="spellStart"/>
        <w:r w:rsidR="00B16507" w:rsidRPr="002D4F86">
          <w:rPr>
            <w:rStyle w:val="aa"/>
            <w:sz w:val="28"/>
            <w:szCs w:val="28"/>
            <w:lang w:val="en-US"/>
          </w:rPr>
          <w:t>mosgiprotrans</w:t>
        </w:r>
        <w:proofErr w:type="spellEnd"/>
        <w:r w:rsidR="00B16507" w:rsidRPr="002D4F86">
          <w:rPr>
            <w:rStyle w:val="aa"/>
            <w:sz w:val="28"/>
            <w:szCs w:val="28"/>
          </w:rPr>
          <w:t>.</w:t>
        </w:r>
        <w:proofErr w:type="spellStart"/>
        <w:r w:rsidR="00B16507" w:rsidRPr="002D4F86">
          <w:rPr>
            <w:rStyle w:val="aa"/>
            <w:sz w:val="28"/>
            <w:szCs w:val="28"/>
            <w:lang w:val="en-US"/>
          </w:rPr>
          <w:t>ru</w:t>
        </w:r>
        <w:proofErr w:type="spellEnd"/>
      </w:hyperlink>
      <w:r w:rsidR="00B16507">
        <w:rPr>
          <w:sz w:val="28"/>
          <w:szCs w:val="28"/>
        </w:rPr>
        <w:t>,</w:t>
      </w:r>
      <w:r w:rsidR="00B16507" w:rsidRPr="00B16507">
        <w:rPr>
          <w:sz w:val="28"/>
          <w:szCs w:val="28"/>
        </w:rPr>
        <w:t xml:space="preserve"> </w:t>
      </w:r>
      <w:r w:rsidR="00855460" w:rsidRPr="000F2E8B">
        <w:rPr>
          <w:sz w:val="28"/>
          <w:szCs w:val="28"/>
        </w:rPr>
        <w:t xml:space="preserve"> </w:t>
      </w:r>
      <w:r w:rsidR="003749FE">
        <w:rPr>
          <w:sz w:val="28"/>
          <w:szCs w:val="28"/>
        </w:rPr>
        <w:t xml:space="preserve">или </w:t>
      </w:r>
      <w:r w:rsidR="00B16507" w:rsidRPr="00EC26AA">
        <w:rPr>
          <w:sz w:val="28"/>
          <w:szCs w:val="28"/>
        </w:rPr>
        <w:t>направляться</w:t>
      </w:r>
      <w:r w:rsidR="0058009B" w:rsidRPr="00EC26AA">
        <w:rPr>
          <w:sz w:val="28"/>
          <w:szCs w:val="28"/>
        </w:rPr>
        <w:t xml:space="preserve"> приглашением принять участие в процедуре закупки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roofErr w:type="gramEnd"/>
    </w:p>
    <w:p w:rsidR="00C470DA" w:rsidRPr="000F2E8B" w:rsidRDefault="00C470DA" w:rsidP="00874F20">
      <w:pPr>
        <w:pStyle w:val="a8"/>
        <w:numPr>
          <w:ilvl w:val="2"/>
          <w:numId w:val="2"/>
        </w:numPr>
        <w:autoSpaceDE w:val="0"/>
        <w:autoSpaceDN w:val="0"/>
        <w:adjustRightInd w:val="0"/>
        <w:ind w:left="0" w:firstLine="709"/>
        <w:jc w:val="both"/>
        <w:rPr>
          <w:sz w:val="28"/>
          <w:szCs w:val="28"/>
        </w:rPr>
      </w:pPr>
      <w:r w:rsidRPr="000F2E8B">
        <w:rPr>
          <w:sz w:val="28"/>
          <w:szCs w:val="28"/>
        </w:rPr>
        <w:t>За получение документации запроса предложений</w:t>
      </w:r>
      <w:r w:rsidRPr="000F2E8B">
        <w:rPr>
          <w:b/>
          <w:sz w:val="28"/>
          <w:szCs w:val="28"/>
        </w:rPr>
        <w:t xml:space="preserve"> </w:t>
      </w:r>
      <w:r w:rsidRPr="000F2E8B">
        <w:rPr>
          <w:sz w:val="28"/>
          <w:szCs w:val="28"/>
        </w:rPr>
        <w:t>плата не взимается. Размещение информации на сайтах</w:t>
      </w:r>
      <w:r w:rsidR="00BA26EB">
        <w:rPr>
          <w:sz w:val="28"/>
          <w:szCs w:val="28"/>
        </w:rPr>
        <w:t>, рассылка комплекта документов</w:t>
      </w:r>
      <w:r w:rsidR="008300A4" w:rsidRPr="000F2E8B">
        <w:rPr>
          <w:sz w:val="28"/>
          <w:szCs w:val="28"/>
        </w:rPr>
        <w:t xml:space="preserve">, приглашение </w:t>
      </w:r>
      <w:r w:rsidRPr="000F2E8B">
        <w:rPr>
          <w:sz w:val="28"/>
          <w:szCs w:val="28"/>
        </w:rPr>
        <w:t>осуществляется в один день.</w:t>
      </w:r>
    </w:p>
    <w:p w:rsidR="00C470DA" w:rsidRPr="000F2E8B" w:rsidRDefault="00C470DA" w:rsidP="00874F20">
      <w:pPr>
        <w:pStyle w:val="11"/>
        <w:numPr>
          <w:ilvl w:val="2"/>
          <w:numId w:val="2"/>
        </w:numPr>
        <w:ind w:left="0" w:firstLine="709"/>
        <w:rPr>
          <w:sz w:val="28"/>
          <w:szCs w:val="28"/>
        </w:rPr>
      </w:pPr>
      <w:r w:rsidRPr="000F2E8B">
        <w:rPr>
          <w:sz w:val="28"/>
          <w:szCs w:val="28"/>
        </w:rPr>
        <w:t>Заказчик вправе направить приглашение принять участие в таком запросе не менее чем 3 (трем) участникам закупки, которые могут осуществить поставку товаров, выполнение работ, оказание услуг.</w:t>
      </w:r>
    </w:p>
    <w:p w:rsidR="00C470DA" w:rsidRPr="000F2E8B" w:rsidRDefault="00C470DA" w:rsidP="00874F20">
      <w:pPr>
        <w:pStyle w:val="11"/>
        <w:numPr>
          <w:ilvl w:val="2"/>
          <w:numId w:val="2"/>
        </w:numPr>
        <w:ind w:left="0" w:firstLine="709"/>
        <w:rPr>
          <w:sz w:val="28"/>
          <w:szCs w:val="28"/>
        </w:rPr>
      </w:pPr>
      <w:r w:rsidRPr="000F2E8B">
        <w:rPr>
          <w:sz w:val="28"/>
          <w:szCs w:val="28"/>
        </w:rPr>
        <w:t xml:space="preserve">Протоколы, оформляемые в ходе проведения запроса предложений, размещаются на сайтах в течение 3 (трех) дней с даты их подписания. </w:t>
      </w:r>
    </w:p>
    <w:p w:rsidR="00C470DA" w:rsidRPr="000F2E8B" w:rsidRDefault="00C470DA" w:rsidP="00874F20">
      <w:pPr>
        <w:pStyle w:val="11"/>
        <w:numPr>
          <w:ilvl w:val="2"/>
          <w:numId w:val="2"/>
        </w:numPr>
        <w:ind w:left="0" w:firstLine="709"/>
        <w:rPr>
          <w:sz w:val="28"/>
          <w:szCs w:val="28"/>
        </w:rPr>
      </w:pPr>
      <w:r w:rsidRPr="000F2E8B">
        <w:rPr>
          <w:sz w:val="28"/>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C470DA" w:rsidRPr="000F2E8B" w:rsidRDefault="00C470DA" w:rsidP="001027D0">
      <w:pPr>
        <w:pStyle w:val="11"/>
        <w:ind w:left="709" w:firstLine="0"/>
        <w:rPr>
          <w:szCs w:val="28"/>
        </w:rPr>
      </w:pPr>
    </w:p>
    <w:p w:rsidR="00C470DA" w:rsidRPr="000F2E8B" w:rsidRDefault="00C470DA" w:rsidP="00874F20">
      <w:pPr>
        <w:pStyle w:val="3"/>
        <w:numPr>
          <w:ilvl w:val="1"/>
          <w:numId w:val="2"/>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Разъяснения, изменения документации</w:t>
      </w:r>
      <w:r w:rsidRPr="000F2E8B">
        <w:rPr>
          <w:rFonts w:ascii="Times New Roman" w:hAnsi="Times New Roman" w:cs="Times New Roman"/>
          <w:b w:val="0"/>
          <w:bCs w:val="0"/>
          <w:sz w:val="28"/>
          <w:szCs w:val="28"/>
        </w:rPr>
        <w:t xml:space="preserve"> </w:t>
      </w:r>
      <w:r w:rsidRPr="000F2E8B">
        <w:rPr>
          <w:rFonts w:ascii="Times New Roman" w:hAnsi="Times New Roman" w:cs="Times New Roman"/>
          <w:sz w:val="28"/>
          <w:szCs w:val="28"/>
        </w:rPr>
        <w:t>запроса предложений и извещения о проведении запроса предложений, прекращение запроса предложений</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Запрос о разъяснении документации запроса предложений, может быть направлен с момента размещения документации запроса предложений, </w:t>
      </w:r>
      <w:r w:rsidRPr="000F2E8B">
        <w:rPr>
          <w:rFonts w:eastAsia="MS Mincho"/>
          <w:sz w:val="28"/>
          <w:szCs w:val="28"/>
        </w:rPr>
        <w:lastRenderedPageBreak/>
        <w:t>извещения о проведении запроса предложений на сайт</w:t>
      </w:r>
      <w:r w:rsidR="007634B0">
        <w:rPr>
          <w:rFonts w:eastAsia="MS Mincho"/>
          <w:sz w:val="28"/>
          <w:szCs w:val="28"/>
        </w:rPr>
        <w:t>е</w:t>
      </w:r>
      <w:r w:rsidRPr="000F2E8B">
        <w:rPr>
          <w:rFonts w:eastAsia="MS Mincho"/>
          <w:sz w:val="28"/>
          <w:szCs w:val="28"/>
        </w:rPr>
        <w:t xml:space="preserve"> </w:t>
      </w:r>
      <w:r w:rsidR="006112E8">
        <w:rPr>
          <w:rFonts w:eastAsia="MS Mincho"/>
          <w:sz w:val="28"/>
          <w:szCs w:val="28"/>
        </w:rPr>
        <w:t xml:space="preserve">или получения комплекта документов от заказчика </w:t>
      </w:r>
      <w:r w:rsidR="00EC26AA">
        <w:rPr>
          <w:rFonts w:eastAsia="MS Mincho"/>
          <w:sz w:val="28"/>
          <w:szCs w:val="28"/>
        </w:rPr>
        <w:t>любыми</w:t>
      </w:r>
      <w:r w:rsidR="006112E8">
        <w:rPr>
          <w:rFonts w:eastAsia="MS Mincho"/>
          <w:sz w:val="28"/>
          <w:szCs w:val="28"/>
        </w:rPr>
        <w:t xml:space="preserve"> средствами связи</w:t>
      </w:r>
      <w:r w:rsidR="00EC26AA">
        <w:rPr>
          <w:rFonts w:eastAsia="MS Mincho"/>
          <w:sz w:val="28"/>
          <w:szCs w:val="28"/>
        </w:rPr>
        <w:t>,</w:t>
      </w:r>
      <w:r w:rsidR="006112E8">
        <w:rPr>
          <w:rFonts w:eastAsia="MS Mincho"/>
          <w:sz w:val="28"/>
          <w:szCs w:val="28"/>
        </w:rPr>
        <w:t xml:space="preserve"> </w:t>
      </w:r>
      <w:r w:rsidRPr="000F2E8B">
        <w:rPr>
          <w:rFonts w:eastAsia="MS Mincho"/>
          <w:sz w:val="28"/>
          <w:szCs w:val="28"/>
        </w:rPr>
        <w:t xml:space="preserve">и не </w:t>
      </w:r>
      <w:proofErr w:type="gramStart"/>
      <w:r w:rsidRPr="000F2E8B">
        <w:rPr>
          <w:rFonts w:eastAsia="MS Mincho"/>
          <w:sz w:val="28"/>
          <w:szCs w:val="28"/>
        </w:rPr>
        <w:t>позднее</w:t>
      </w:r>
      <w:proofErr w:type="gramEnd"/>
      <w:r w:rsidRPr="000F2E8B">
        <w:rPr>
          <w:rFonts w:eastAsia="MS Mincho"/>
          <w:sz w:val="28"/>
          <w:szCs w:val="28"/>
        </w:rPr>
        <w:t xml:space="preserve"> чем за </w:t>
      </w:r>
      <w:r w:rsidRPr="000F2E8B">
        <w:rPr>
          <w:rFonts w:eastAsia="MS Mincho"/>
          <w:sz w:val="28"/>
          <w:szCs w:val="28"/>
        </w:rPr>
        <w:br/>
        <w:t>3 (три) рабочих дня до окончания срока подачи заявок на участие в запросе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При проведении запроса предложений на бумажном носителе запрос от юридического лица оформляется на фирменном бланке участника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пункте 1.8 документации запроса предложений, или факсимильной связи по номеру факса лица, ответственного за проведение процедуры, указанного в пункте 1.1.2 документации запроса предложений. Запрос не может быть направлен посредством электронной почты.</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полученный от участника позднее установленного срока, не подлежит рассмотрению.</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Разъяснения документации запроса предложений предоставляются в течение 2 (двух) рабочих дней со дня  поступления запроса, но не позднее срока окончания подачи заявок.</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Разъяснения размещаются на сайт</w:t>
      </w:r>
      <w:r w:rsidR="006112E8">
        <w:rPr>
          <w:rFonts w:eastAsia="MS Mincho"/>
          <w:sz w:val="28"/>
          <w:szCs w:val="28"/>
        </w:rPr>
        <w:t>е</w:t>
      </w:r>
      <w:r w:rsidRPr="000F2E8B">
        <w:rPr>
          <w:rFonts w:eastAsia="MS Mincho"/>
          <w:sz w:val="28"/>
          <w:szCs w:val="28"/>
        </w:rPr>
        <w:t xml:space="preserve"> в день предоставления разъяснений </w:t>
      </w:r>
      <w:r w:rsidR="001E5748" w:rsidRPr="000F2E8B">
        <w:rPr>
          <w:rFonts w:eastAsia="MS Mincho"/>
          <w:sz w:val="28"/>
          <w:szCs w:val="28"/>
        </w:rPr>
        <w:t xml:space="preserve"> 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rFonts w:eastAsia="MS Mincho"/>
          <w:sz w:val="28"/>
          <w:szCs w:val="28"/>
        </w:rPr>
        <w:t>без указания информации о лице, от которого поступил запрос.</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В любое время, но не позднее, чем за 1 (один) день до окончания срока подачи заявок, могут быть внесены дополнения и изменения в извещение о проведении запроса предложений и (или) документацию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Дополнения и изменения, внесенные в извещение о проведении запроса предложений и</w:t>
      </w:r>
      <w:r w:rsidR="001E5748" w:rsidRPr="000F2E8B">
        <w:rPr>
          <w:sz w:val="28"/>
          <w:szCs w:val="28"/>
        </w:rPr>
        <w:t xml:space="preserve"> </w:t>
      </w:r>
      <w:r w:rsidRPr="000F2E8B">
        <w:rPr>
          <w:sz w:val="28"/>
          <w:szCs w:val="28"/>
        </w:rPr>
        <w:t xml:space="preserve">(или) в документацию запроса предложений, размещаются на сайтах </w:t>
      </w:r>
      <w:r w:rsidR="001E5748" w:rsidRPr="000F2E8B">
        <w:rPr>
          <w:sz w:val="28"/>
          <w:szCs w:val="28"/>
        </w:rPr>
        <w:t xml:space="preserve"> </w:t>
      </w:r>
      <w:r w:rsidR="001E5748" w:rsidRPr="000F2E8B">
        <w:rPr>
          <w:rFonts w:eastAsia="MS Mincho"/>
          <w:sz w:val="28"/>
          <w:szCs w:val="28"/>
        </w:rPr>
        <w:t>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sz w:val="28"/>
          <w:szCs w:val="28"/>
        </w:rPr>
        <w:t>в день принятия решения о внесении изменений.</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В случае внесения изменений в извещение  о проведении запроса предложений и</w:t>
      </w:r>
      <w:r w:rsidR="003749FE">
        <w:rPr>
          <w:sz w:val="28"/>
          <w:szCs w:val="28"/>
        </w:rPr>
        <w:t xml:space="preserve"> </w:t>
      </w:r>
      <w:r w:rsidRPr="000F2E8B">
        <w:rPr>
          <w:sz w:val="28"/>
          <w:szCs w:val="28"/>
        </w:rPr>
        <w:t xml:space="preserve">(или) документацию запроса предложений позднее чем за 3 (три) дня до даты окончания подачи заявок, заказчик обязан продлить срок подачи заявок таким образом, чтобы со дня размещения на сайтах внесенных в извещение о проведении запроса предложений </w:t>
      </w:r>
      <w:proofErr w:type="gramStart"/>
      <w:r w:rsidRPr="000F2E8B">
        <w:rPr>
          <w:sz w:val="28"/>
          <w:szCs w:val="28"/>
        </w:rPr>
        <w:t>и(</w:t>
      </w:r>
      <w:proofErr w:type="gramEnd"/>
      <w:r w:rsidRPr="000F2E8B">
        <w:rPr>
          <w:sz w:val="28"/>
          <w:szCs w:val="28"/>
        </w:rPr>
        <w:t xml:space="preserve">или) документацию запроса предложений изменений до даты окончания срока подачи заявок оставалось не </w:t>
      </w:r>
      <w:r w:rsidRPr="007D4A9D">
        <w:rPr>
          <w:sz w:val="28"/>
          <w:szCs w:val="28"/>
        </w:rPr>
        <w:t>менее 5</w:t>
      </w:r>
      <w:r w:rsidRPr="000F2E8B">
        <w:rPr>
          <w:sz w:val="28"/>
          <w:szCs w:val="28"/>
        </w:rPr>
        <w:t xml:space="preserve"> (пяти) дней, либо, если в извещение о проведении запроса предложений и</w:t>
      </w:r>
      <w:r w:rsidR="003749FE">
        <w:rPr>
          <w:sz w:val="28"/>
          <w:szCs w:val="28"/>
        </w:rPr>
        <w:t xml:space="preserve"> </w:t>
      </w:r>
      <w:r w:rsidRPr="000F2E8B">
        <w:rPr>
          <w:sz w:val="28"/>
          <w:szCs w:val="28"/>
        </w:rPr>
        <w:t>(или) документацию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 таким образом.</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lastRenderedPageBreak/>
        <w:t>Запрос предложений  может быть прекращен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C470DA" w:rsidRPr="00EC26AA" w:rsidRDefault="00EC26AA" w:rsidP="00EC26AA">
      <w:pPr>
        <w:ind w:firstLine="709"/>
        <w:jc w:val="both"/>
        <w:rPr>
          <w:rFonts w:eastAsia="MS Mincho"/>
          <w:sz w:val="28"/>
          <w:szCs w:val="28"/>
        </w:rPr>
      </w:pPr>
      <w:r>
        <w:rPr>
          <w:sz w:val="28"/>
          <w:szCs w:val="28"/>
        </w:rPr>
        <w:t xml:space="preserve">7.2.10. </w:t>
      </w:r>
      <w:proofErr w:type="gramStart"/>
      <w:r w:rsidR="00C470DA" w:rsidRPr="00EC26AA">
        <w:rPr>
          <w:sz w:val="28"/>
          <w:szCs w:val="28"/>
        </w:rPr>
        <w:t xml:space="preserve">Уведомление об отказе от проведения запроса предложений размещается </w:t>
      </w:r>
      <w:r w:rsidR="006112E8" w:rsidRPr="00EC26AA">
        <w:rPr>
          <w:sz w:val="28"/>
          <w:szCs w:val="28"/>
        </w:rPr>
        <w:t xml:space="preserve">на сайте </w:t>
      </w:r>
      <w:r w:rsidRPr="00EC26AA">
        <w:rPr>
          <w:sz w:val="28"/>
          <w:szCs w:val="28"/>
        </w:rPr>
        <w:t xml:space="preserve">заказчика </w:t>
      </w:r>
      <w:r w:rsidR="006112E8" w:rsidRPr="00EC26AA">
        <w:rPr>
          <w:sz w:val="28"/>
          <w:szCs w:val="28"/>
        </w:rPr>
        <w:t xml:space="preserve">или направляется </w:t>
      </w:r>
      <w:r w:rsidRPr="00EC26AA">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6112E8" w:rsidRPr="00EC26AA">
        <w:rPr>
          <w:sz w:val="28"/>
          <w:szCs w:val="28"/>
        </w:rPr>
        <w:t xml:space="preserve"> </w:t>
      </w:r>
      <w:r w:rsidR="00C470DA" w:rsidRPr="00EC26AA">
        <w:rPr>
          <w:sz w:val="28"/>
          <w:szCs w:val="28"/>
        </w:rPr>
        <w:t xml:space="preserve"> не позднее 3 (трех) дней со дня принятия решения об отказе от проведения запроса предложений.</w:t>
      </w:r>
      <w:proofErr w:type="gramEnd"/>
    </w:p>
    <w:p w:rsidR="00C470DA" w:rsidRDefault="00C470DA" w:rsidP="001027D0">
      <w:pPr>
        <w:pStyle w:val="a8"/>
        <w:ind w:left="709"/>
        <w:jc w:val="both"/>
        <w:rPr>
          <w:rFonts w:eastAsia="MS Mincho"/>
          <w:sz w:val="28"/>
          <w:szCs w:val="28"/>
        </w:rPr>
      </w:pPr>
    </w:p>
    <w:p w:rsidR="008118F4" w:rsidRDefault="008118F4" w:rsidP="001027D0">
      <w:pPr>
        <w:pStyle w:val="a8"/>
        <w:ind w:left="709"/>
        <w:jc w:val="both"/>
        <w:rPr>
          <w:rFonts w:eastAsia="MS Mincho"/>
          <w:sz w:val="28"/>
          <w:szCs w:val="28"/>
        </w:rPr>
      </w:pPr>
    </w:p>
    <w:p w:rsidR="008118F4" w:rsidRPr="000F2E8B" w:rsidRDefault="008118F4" w:rsidP="001027D0">
      <w:pPr>
        <w:pStyle w:val="a8"/>
        <w:ind w:left="709"/>
        <w:jc w:val="both"/>
        <w:rPr>
          <w:rFonts w:eastAsia="MS Mincho"/>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Формы проведения запроса предложений</w:t>
      </w:r>
    </w:p>
    <w:p w:rsidR="00C470DA" w:rsidRPr="000F2E8B" w:rsidRDefault="00C470DA" w:rsidP="001027D0">
      <w:pPr>
        <w:rPr>
          <w:sz w:val="28"/>
          <w:szCs w:val="28"/>
        </w:rPr>
      </w:pPr>
    </w:p>
    <w:p w:rsidR="00C470DA" w:rsidRPr="000F2E8B" w:rsidRDefault="00C470DA" w:rsidP="001027D0">
      <w:pPr>
        <w:pStyle w:val="a8"/>
        <w:tabs>
          <w:tab w:val="left" w:pos="1276"/>
        </w:tabs>
        <w:ind w:left="0" w:firstLine="709"/>
        <w:jc w:val="both"/>
        <w:rPr>
          <w:sz w:val="28"/>
          <w:szCs w:val="28"/>
        </w:rPr>
      </w:pPr>
      <w:r w:rsidRPr="000F2E8B">
        <w:rPr>
          <w:sz w:val="28"/>
          <w:szCs w:val="28"/>
        </w:rPr>
        <w:t>Запрос предложений проводится на бумажном носителе. Информация о форме запроса предложений указывается в пункте 1.2 документации запроса предложений.</w:t>
      </w:r>
    </w:p>
    <w:p w:rsidR="00C470DA" w:rsidRPr="000F2E8B" w:rsidRDefault="00C470DA" w:rsidP="001027D0">
      <w:pPr>
        <w:pStyle w:val="11"/>
        <w:ind w:left="709" w:firstLine="0"/>
        <w:rPr>
          <w:szCs w:val="28"/>
        </w:rPr>
      </w:pPr>
    </w:p>
    <w:p w:rsidR="00C470DA" w:rsidRPr="000F2E8B" w:rsidRDefault="008118F4" w:rsidP="00874F20">
      <w:pPr>
        <w:pStyle w:val="4"/>
        <w:numPr>
          <w:ilvl w:val="1"/>
          <w:numId w:val="2"/>
        </w:numPr>
        <w:spacing w:before="0" w:after="0"/>
        <w:ind w:left="1276" w:hanging="425"/>
        <w:jc w:val="center"/>
        <w:rPr>
          <w:rFonts w:ascii="Times New Roman" w:hAnsi="Times New Roman" w:cs="Times New Roman"/>
        </w:rPr>
      </w:pPr>
      <w:r>
        <w:rPr>
          <w:rFonts w:ascii="Times New Roman" w:hAnsi="Times New Roman" w:cs="Times New Roman"/>
        </w:rPr>
        <w:t xml:space="preserve"> </w:t>
      </w:r>
      <w:r w:rsidR="00C470DA" w:rsidRPr="000F2E8B">
        <w:rPr>
          <w:rFonts w:ascii="Times New Roman" w:hAnsi="Times New Roman" w:cs="Times New Roman"/>
        </w:rPr>
        <w:t>Запрос предложений, проводимый на бумажном носителе</w:t>
      </w:r>
    </w:p>
    <w:p w:rsidR="00C470DA" w:rsidRPr="000F2E8B" w:rsidRDefault="00C470DA" w:rsidP="001027D0">
      <w:pPr>
        <w:rPr>
          <w:sz w:val="28"/>
          <w:szCs w:val="28"/>
        </w:rPr>
      </w:pPr>
    </w:p>
    <w:p w:rsidR="00C470DA" w:rsidRPr="000F2E8B" w:rsidRDefault="00C470DA" w:rsidP="001027D0">
      <w:pPr>
        <w:pStyle w:val="11"/>
        <w:ind w:firstLine="709"/>
        <w:rPr>
          <w:sz w:val="28"/>
          <w:szCs w:val="28"/>
        </w:rPr>
      </w:pPr>
      <w:r w:rsidRPr="000F2E8B">
        <w:rPr>
          <w:sz w:val="28"/>
          <w:szCs w:val="28"/>
        </w:rPr>
        <w:t>Заказчик обеспечивает сохранность неприкосновенность и конфиденциальность конвертов с заявками и обеспечивает рассмотрение содержания заявок только после вскрытия конвертов с заявками в соответствии с документацией запроса предложений. Лица, осуществляющие хранение конвертов с заявками, не вправе допускать повреждение этих конвертов, осуществлять открытие доступа к таким заявкам до момента вскрытия конвертов с заявками в соответствии с документацией запроса предложений.</w:t>
      </w:r>
    </w:p>
    <w:p w:rsidR="00C470DA" w:rsidRDefault="00C470DA" w:rsidP="001027D0">
      <w:pPr>
        <w:pStyle w:val="11"/>
        <w:ind w:firstLine="709"/>
        <w:rPr>
          <w:szCs w:val="28"/>
        </w:rPr>
      </w:pPr>
    </w:p>
    <w:p w:rsidR="003749FE" w:rsidRPr="000F2E8B" w:rsidRDefault="003749FE" w:rsidP="001027D0">
      <w:pPr>
        <w:pStyle w:val="11"/>
        <w:ind w:firstLine="709"/>
        <w:rPr>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Вскрытие конвертов с заявками</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 xml:space="preserve">Конверты с заявками вскрываются во время, </w:t>
      </w:r>
      <w:proofErr w:type="gramStart"/>
      <w:r w:rsidRPr="000F2E8B">
        <w:rPr>
          <w:sz w:val="28"/>
          <w:szCs w:val="28"/>
        </w:rPr>
        <w:t>месте</w:t>
      </w:r>
      <w:proofErr w:type="gramEnd"/>
      <w:r w:rsidRPr="000F2E8B">
        <w:rPr>
          <w:sz w:val="28"/>
          <w:szCs w:val="28"/>
        </w:rPr>
        <w:t xml:space="preserve">, указанные в разделе 1.8 документации запроса предложений. </w:t>
      </w:r>
    </w:p>
    <w:p w:rsidR="00C67951" w:rsidRDefault="00C470DA" w:rsidP="00874F20">
      <w:pPr>
        <w:pStyle w:val="a8"/>
        <w:numPr>
          <w:ilvl w:val="2"/>
          <w:numId w:val="2"/>
        </w:numPr>
        <w:ind w:left="0" w:firstLine="709"/>
        <w:jc w:val="both"/>
        <w:rPr>
          <w:sz w:val="28"/>
          <w:szCs w:val="28"/>
        </w:rPr>
      </w:pPr>
      <w:r w:rsidRPr="00C67951">
        <w:rPr>
          <w:sz w:val="28"/>
          <w:szCs w:val="28"/>
        </w:rPr>
        <w:t xml:space="preserve">Участники, представившие заявки в установленном порядке, </w:t>
      </w:r>
      <w:r w:rsidR="00C67951" w:rsidRPr="00C67951">
        <w:rPr>
          <w:sz w:val="28"/>
          <w:szCs w:val="28"/>
        </w:rPr>
        <w:t xml:space="preserve"> не </w:t>
      </w:r>
      <w:r w:rsidRPr="00C67951">
        <w:rPr>
          <w:sz w:val="28"/>
          <w:szCs w:val="28"/>
        </w:rPr>
        <w:t xml:space="preserve">могут присутствовать при вскрытии конвертов с заявками. </w:t>
      </w:r>
    </w:p>
    <w:p w:rsidR="00C470DA" w:rsidRPr="000F2E8B" w:rsidRDefault="00C470DA" w:rsidP="00874F20">
      <w:pPr>
        <w:pStyle w:val="a8"/>
        <w:numPr>
          <w:ilvl w:val="2"/>
          <w:numId w:val="2"/>
        </w:numPr>
        <w:ind w:left="0" w:firstLine="709"/>
        <w:jc w:val="both"/>
        <w:rPr>
          <w:sz w:val="28"/>
          <w:szCs w:val="28"/>
        </w:rPr>
      </w:pPr>
      <w:proofErr w:type="gramStart"/>
      <w:r w:rsidRPr="000F2E8B">
        <w:rPr>
          <w:sz w:val="28"/>
          <w:szCs w:val="28"/>
        </w:rPr>
        <w:t>В случае установления факта подачи одним участником запроса предложений двух и более заявок в отношении одного и того же запроса при условии, что поданные ранее этим участником заявки не отозваны, все заявки этого участника, поданные в отношении одного и того же запроса, не рассматриваются и возвращаются этому участнику по его требованию.</w:t>
      </w:r>
      <w:proofErr w:type="gramEnd"/>
    </w:p>
    <w:p w:rsidR="00C470DA" w:rsidRPr="000F2E8B" w:rsidRDefault="00C470DA" w:rsidP="00874F20">
      <w:pPr>
        <w:pStyle w:val="a8"/>
        <w:numPr>
          <w:ilvl w:val="2"/>
          <w:numId w:val="2"/>
        </w:numPr>
        <w:ind w:left="0" w:firstLine="709"/>
        <w:jc w:val="both"/>
        <w:rPr>
          <w:sz w:val="28"/>
          <w:szCs w:val="28"/>
        </w:rPr>
      </w:pPr>
      <w:r w:rsidRPr="000F2E8B">
        <w:rPr>
          <w:sz w:val="28"/>
          <w:szCs w:val="28"/>
        </w:rPr>
        <w:t>При вскрытии конвертов с заявками объявляется:</w:t>
      </w:r>
    </w:p>
    <w:p w:rsidR="00C470DA" w:rsidRPr="000F2E8B" w:rsidRDefault="00C470DA" w:rsidP="001027D0">
      <w:pPr>
        <w:pStyle w:val="a8"/>
        <w:ind w:left="0" w:firstLine="709"/>
        <w:jc w:val="both"/>
        <w:rPr>
          <w:sz w:val="28"/>
          <w:szCs w:val="28"/>
        </w:rPr>
      </w:pPr>
      <w:r w:rsidRPr="000F2E8B">
        <w:rPr>
          <w:sz w:val="28"/>
          <w:szCs w:val="28"/>
        </w:rPr>
        <w:t>Наименование участника запроса предложений,</w:t>
      </w:r>
    </w:p>
    <w:p w:rsidR="00C470DA" w:rsidRPr="000F2E8B" w:rsidRDefault="00C470DA" w:rsidP="001027D0">
      <w:pPr>
        <w:pStyle w:val="a8"/>
        <w:ind w:left="0" w:firstLine="709"/>
        <w:jc w:val="both"/>
        <w:rPr>
          <w:sz w:val="28"/>
          <w:szCs w:val="28"/>
        </w:rPr>
      </w:pPr>
      <w:proofErr w:type="gramStart"/>
      <w:r w:rsidRPr="000F2E8B">
        <w:rPr>
          <w:sz w:val="28"/>
          <w:szCs w:val="28"/>
        </w:rPr>
        <w:lastRenderedPageBreak/>
        <w:t>Перечень документов, содержащихся в предложении участника запроса предложений, используемые для оценки заявок,</w:t>
      </w:r>
      <w:proofErr w:type="gramEnd"/>
    </w:p>
    <w:p w:rsidR="00C470DA" w:rsidRPr="000F2E8B" w:rsidRDefault="00C470DA" w:rsidP="001027D0">
      <w:pPr>
        <w:pStyle w:val="a8"/>
        <w:ind w:left="0" w:firstLine="709"/>
        <w:jc w:val="both"/>
        <w:rPr>
          <w:sz w:val="28"/>
          <w:szCs w:val="28"/>
        </w:rPr>
      </w:pPr>
      <w:r w:rsidRPr="000F2E8B">
        <w:rPr>
          <w:sz w:val="28"/>
          <w:szCs w:val="28"/>
        </w:rPr>
        <w:t>Иная информация (при необходимости).</w:t>
      </w:r>
    </w:p>
    <w:p w:rsidR="00C470DA" w:rsidRPr="000F2E8B" w:rsidRDefault="00C470DA" w:rsidP="001027D0">
      <w:pPr>
        <w:pStyle w:val="a8"/>
        <w:ind w:left="0" w:firstLine="709"/>
        <w:jc w:val="both"/>
        <w:rPr>
          <w:sz w:val="28"/>
          <w:szCs w:val="28"/>
        </w:rPr>
      </w:pPr>
      <w:r w:rsidRPr="000F2E8B">
        <w:rPr>
          <w:sz w:val="28"/>
          <w:szCs w:val="28"/>
        </w:rPr>
        <w:t>Заказчик может проводить аудиозапись, видеозапись процедуры вскрытия конвертов с заявками.</w:t>
      </w:r>
    </w:p>
    <w:p w:rsidR="00C470DA" w:rsidRDefault="00C470DA" w:rsidP="00874F20">
      <w:pPr>
        <w:pStyle w:val="a8"/>
        <w:numPr>
          <w:ilvl w:val="2"/>
          <w:numId w:val="2"/>
        </w:numPr>
        <w:ind w:left="0" w:firstLine="709"/>
        <w:jc w:val="both"/>
        <w:rPr>
          <w:sz w:val="28"/>
          <w:szCs w:val="28"/>
        </w:rPr>
      </w:pPr>
      <w:r w:rsidRPr="000F2E8B">
        <w:rPr>
          <w:sz w:val="28"/>
          <w:szCs w:val="28"/>
        </w:rPr>
        <w:t>При вскрытии конвертов с заявками документы по существу не рассматриваются.</w:t>
      </w:r>
    </w:p>
    <w:p w:rsidR="00EC26AA" w:rsidRPr="000F2E8B" w:rsidRDefault="00EC26AA" w:rsidP="00EC26AA">
      <w:pPr>
        <w:pStyle w:val="a8"/>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Рассмотрение и оценка заявок</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Заказчик вправе продлить срок рассмотрения и оценки заявок, срок подведения итогов запроса предложений, но не более чем на 3 (три) рабочих дня. При этом заказчик размещает соответствующее уведомление на сайтах в течение 1 (одного) дня </w:t>
      </w:r>
      <w:proofErr w:type="gramStart"/>
      <w:r w:rsidRPr="000F2E8B">
        <w:rPr>
          <w:rFonts w:eastAsia="MS Mincho"/>
          <w:sz w:val="28"/>
          <w:szCs w:val="28"/>
        </w:rPr>
        <w:t>с даты принятия</w:t>
      </w:r>
      <w:proofErr w:type="gramEnd"/>
      <w:r w:rsidRPr="000F2E8B">
        <w:rPr>
          <w:rFonts w:eastAsia="MS Mincho"/>
          <w:sz w:val="28"/>
          <w:szCs w:val="28"/>
        </w:rPr>
        <w:t xml:space="preserve"> решения о продлении срока рассмотрения и оценки заявок.</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 случае если по окончании срока подачи заявок подана одна заявка, срок рассмотрения заявок, подведения итогов запроса предложений может быть сокращен.</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Все заявки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Участник не допускается к участию в запросе предложений в случае:</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заявки предусмотренным документацией запроса предложений требованиям;</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Указания цены товаров, работ, услуг выше начальной (максимальной) цены договора (цены лота).</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на любом этапе проведения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Заказчик рассматривает только те заявки, которые оформлены в соответствии с требованиями настоящей документации и направлены ему в установленные сроки.</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Заказчик вправе до проведения запроса предложений в письменной форме запросить</w:t>
      </w:r>
      <w:r w:rsidRPr="000F2E8B">
        <w:rPr>
          <w:b/>
          <w:sz w:val="28"/>
          <w:szCs w:val="28"/>
        </w:rPr>
        <w:t xml:space="preserve"> </w:t>
      </w:r>
      <w:r w:rsidRPr="000F2E8B">
        <w:rPr>
          <w:sz w:val="28"/>
          <w:szCs w:val="28"/>
        </w:rPr>
        <w:t xml:space="preserve">у участников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w:t>
      </w:r>
      <w:r w:rsidRPr="000F2E8B">
        <w:rPr>
          <w:sz w:val="28"/>
          <w:szCs w:val="28"/>
        </w:rPr>
        <w:lastRenderedPageBreak/>
        <w:t xml:space="preserve">предъявляемым требованиям, изложенным в документации запроса предложений. При этом не допускается изменение </w:t>
      </w:r>
      <w:proofErr w:type="gramStart"/>
      <w:r w:rsidRPr="000F2E8B">
        <w:rPr>
          <w:sz w:val="28"/>
          <w:szCs w:val="28"/>
        </w:rPr>
        <w:t>и(</w:t>
      </w:r>
      <w:proofErr w:type="gramEnd"/>
      <w:r w:rsidRPr="000F2E8B">
        <w:rPr>
          <w:sz w:val="28"/>
          <w:szCs w:val="28"/>
        </w:rPr>
        <w:t>или) дополнение заявок участников.</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Заказчик вправе до подведения итогов запроса предложений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запроса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 В случае препятствования участником данной проверки, его заявка может быть отклонена.</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По результатам рассмотрения заявок заказчик принимает решение о допуске (отказе в допуске) участника к участию в запросе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 запроса предложений, заявка участника отклоняется.</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рассматривает заявки на предмет их соответствия требованиям документации запроса предложений, а также оценивает и сопоставляет заявки в соответствии с порядком и критериями, установленными документацией запроса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запроса предложений) и не оказывают воздействия на рейтинг какого-либо из участников при рассмотрении и оценке заявок.</w:t>
      </w:r>
    </w:p>
    <w:p w:rsidR="00C470DA" w:rsidRPr="00C67951" w:rsidRDefault="00C470DA" w:rsidP="00874F20">
      <w:pPr>
        <w:pStyle w:val="a8"/>
        <w:numPr>
          <w:ilvl w:val="2"/>
          <w:numId w:val="2"/>
        </w:numPr>
        <w:tabs>
          <w:tab w:val="left" w:pos="1560"/>
          <w:tab w:val="left" w:pos="1701"/>
        </w:tabs>
        <w:ind w:left="0" w:firstLine="709"/>
        <w:jc w:val="both"/>
        <w:rPr>
          <w:rFonts w:eastAsia="MS Mincho"/>
          <w:sz w:val="28"/>
          <w:szCs w:val="28"/>
        </w:rPr>
      </w:pPr>
      <w:r w:rsidRPr="00C67951">
        <w:rPr>
          <w:sz w:val="28"/>
          <w:szCs w:val="28"/>
        </w:rPr>
        <w:t xml:space="preserve">Заказчик вправе допустить участника к участию в запросе предложений в случае, если участник или его заявка не соответствуют требованиям документации запроса предложений, но выявленные недостатки носят формальный характер и не влияют на содержание и условия заявки на участие в запросе предложений, а также на условия исполнения договора и не влекут рисков неисполнения обязательств, принятых таким участником в соответствии </w:t>
      </w:r>
      <w:proofErr w:type="gramStart"/>
      <w:r w:rsidRPr="00C67951">
        <w:rPr>
          <w:sz w:val="28"/>
          <w:szCs w:val="28"/>
        </w:rPr>
        <w:t>с</w:t>
      </w:r>
      <w:proofErr w:type="gramEnd"/>
      <w:r w:rsidRPr="00C67951">
        <w:rPr>
          <w:sz w:val="28"/>
          <w:szCs w:val="28"/>
        </w:rPr>
        <w:t xml:space="preserve"> </w:t>
      </w:r>
      <w:proofErr w:type="gramStart"/>
      <w:r w:rsidRPr="00C67951">
        <w:rPr>
          <w:sz w:val="28"/>
          <w:szCs w:val="28"/>
        </w:rPr>
        <w:t>его</w:t>
      </w:r>
      <w:proofErr w:type="gramEnd"/>
      <w:r w:rsidRPr="00C67951">
        <w:rPr>
          <w:sz w:val="28"/>
          <w:szCs w:val="28"/>
        </w:rPr>
        <w:t xml:space="preserve"> заявкой.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lastRenderedPageBreak/>
        <w:t xml:space="preserve"> Если в заявке имеются арифметические ошибки при отражении единичных расценок закупаемых товаров, работ, услуг </w:t>
      </w:r>
      <w:proofErr w:type="gramStart"/>
      <w:r w:rsidRPr="000F2E8B">
        <w:rPr>
          <w:sz w:val="28"/>
          <w:szCs w:val="28"/>
        </w:rPr>
        <w:t>и(</w:t>
      </w:r>
      <w:proofErr w:type="gramEnd"/>
      <w:r w:rsidRPr="000F2E8B">
        <w:rPr>
          <w:sz w:val="28"/>
          <w:szCs w:val="28"/>
        </w:rPr>
        <w:t>или) стоимости финансово-коммерческого предложения (цены договора (цены лота) заявка такого участника отклоняется.</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При наличии арифметических ошибок (кроме случаев, описанных в пункте 7.8.19 документации запроса предложений)  в заявке заказчик может принять решение об отклонении заявки.</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В ходе рассмотрения заявок заказчик вправе затребовать от участников разъяснения положений заявок. </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Участники и их представители не вправе участвовать в рассмотрении заявок и изучении квалификации участников.</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По итогам рассмотрения и оценки заявок заказчик составляет протокол запроса предложений, в котором, в том числе, может содержаться следующая информация:</w:t>
      </w:r>
    </w:p>
    <w:p w:rsidR="00C470DA" w:rsidRPr="000F2E8B" w:rsidRDefault="00C470DA" w:rsidP="00874F20">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информация о лучших условиях исполнения договора (без указания участника, предложившего такие условия);</w:t>
      </w:r>
    </w:p>
    <w:p w:rsidR="00C470DA" w:rsidRPr="000F2E8B" w:rsidRDefault="00C470DA" w:rsidP="00874F20">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принятое заказчиком решение о допуске к участию в запросе предложений или об отказе в допуске с обоснованием такого решения.</w:t>
      </w:r>
    </w:p>
    <w:p w:rsidR="00C470DA" w:rsidRPr="000F2E8B" w:rsidRDefault="00957C49" w:rsidP="00874F20">
      <w:pPr>
        <w:pStyle w:val="a8"/>
        <w:numPr>
          <w:ilvl w:val="2"/>
          <w:numId w:val="2"/>
        </w:numPr>
        <w:tabs>
          <w:tab w:val="left" w:pos="1560"/>
          <w:tab w:val="left" w:pos="1701"/>
        </w:tabs>
        <w:ind w:left="0" w:firstLine="709"/>
        <w:jc w:val="both"/>
        <w:rPr>
          <w:rFonts w:eastAsia="MS Mincho"/>
          <w:sz w:val="28"/>
          <w:szCs w:val="28"/>
        </w:rPr>
      </w:pPr>
      <w:r>
        <w:rPr>
          <w:sz w:val="28"/>
          <w:szCs w:val="28"/>
        </w:rPr>
        <w:t xml:space="preserve"> Выписка из п</w:t>
      </w:r>
      <w:r w:rsidR="00C470DA" w:rsidRPr="000F2E8B">
        <w:rPr>
          <w:sz w:val="28"/>
          <w:szCs w:val="28"/>
        </w:rPr>
        <w:t>ротокол</w:t>
      </w:r>
      <w:r>
        <w:rPr>
          <w:sz w:val="28"/>
          <w:szCs w:val="28"/>
        </w:rPr>
        <w:t>а</w:t>
      </w:r>
      <w:r w:rsidR="00C470DA" w:rsidRPr="000F2E8B">
        <w:rPr>
          <w:sz w:val="28"/>
          <w:szCs w:val="28"/>
        </w:rPr>
        <w:t xml:space="preserve"> зап</w:t>
      </w:r>
      <w:r>
        <w:rPr>
          <w:sz w:val="28"/>
          <w:szCs w:val="28"/>
        </w:rPr>
        <w:t xml:space="preserve">роса предложений размещается </w:t>
      </w:r>
      <w:r w:rsidRPr="003749FE">
        <w:rPr>
          <w:sz w:val="28"/>
          <w:szCs w:val="28"/>
        </w:rPr>
        <w:t xml:space="preserve">на сайте </w:t>
      </w:r>
      <w:hyperlink r:id="rId11" w:history="1">
        <w:r w:rsidRPr="003749FE">
          <w:rPr>
            <w:rStyle w:val="aa"/>
            <w:color w:val="0070C0"/>
            <w:sz w:val="28"/>
            <w:szCs w:val="28"/>
            <w:lang w:val="en-US"/>
          </w:rPr>
          <w:t>www</w:t>
        </w:r>
        <w:r w:rsidRPr="003749FE">
          <w:rPr>
            <w:rStyle w:val="aa"/>
            <w:color w:val="0070C0"/>
            <w:sz w:val="28"/>
            <w:szCs w:val="28"/>
          </w:rPr>
          <w:t>.</w:t>
        </w:r>
        <w:proofErr w:type="spellStart"/>
        <w:r w:rsidRPr="003749FE">
          <w:rPr>
            <w:rStyle w:val="aa"/>
            <w:color w:val="0070C0"/>
            <w:sz w:val="28"/>
            <w:szCs w:val="28"/>
            <w:lang w:val="en-US"/>
          </w:rPr>
          <w:t>mosgiprotrans</w:t>
        </w:r>
        <w:proofErr w:type="spellEnd"/>
        <w:r w:rsidRPr="003749FE">
          <w:rPr>
            <w:rStyle w:val="aa"/>
            <w:color w:val="0070C0"/>
            <w:sz w:val="28"/>
            <w:szCs w:val="28"/>
          </w:rPr>
          <w:t>.</w:t>
        </w:r>
        <w:proofErr w:type="spellStart"/>
        <w:r w:rsidRPr="003749FE">
          <w:rPr>
            <w:rStyle w:val="aa"/>
            <w:color w:val="0070C0"/>
            <w:sz w:val="28"/>
            <w:szCs w:val="28"/>
            <w:lang w:val="en-US"/>
          </w:rPr>
          <w:t>ru</w:t>
        </w:r>
        <w:proofErr w:type="spellEnd"/>
      </w:hyperlink>
      <w:r w:rsidRPr="003749FE">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Pr="00044658">
        <w:rPr>
          <w:color w:val="FF0000"/>
          <w:sz w:val="28"/>
          <w:szCs w:val="28"/>
        </w:rPr>
        <w:t xml:space="preserve"> </w:t>
      </w:r>
      <w:r w:rsidR="00C470DA" w:rsidRPr="000F2E8B">
        <w:rPr>
          <w:sz w:val="28"/>
          <w:szCs w:val="28"/>
        </w:rPr>
        <w:t xml:space="preserve">не позднее 3 (трех) дней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1"/>
          <w:numId w:val="2"/>
        </w:numPr>
        <w:ind w:hanging="371"/>
        <w:jc w:val="both"/>
        <w:rPr>
          <w:rFonts w:eastAsia="MS Mincho"/>
          <w:sz w:val="28"/>
          <w:szCs w:val="28"/>
        </w:rPr>
      </w:pPr>
      <w:r w:rsidRPr="000F2E8B">
        <w:rPr>
          <w:rFonts w:eastAsia="MS Mincho"/>
          <w:b/>
          <w:sz w:val="28"/>
          <w:szCs w:val="28"/>
        </w:rPr>
        <w:t>Окончательные предложения</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Участники запроса предложений, допущенные к участию в запросе предложений, не имеют права подавать окончательные предложения</w:t>
      </w:r>
      <w:r w:rsidR="00427380">
        <w:rPr>
          <w:rFonts w:eastAsia="MS Mincho"/>
          <w:sz w:val="28"/>
          <w:szCs w:val="28"/>
        </w:rPr>
        <w:t>,</w:t>
      </w:r>
      <w:r w:rsidRPr="000F2E8B">
        <w:rPr>
          <w:rFonts w:eastAsia="MS Mincho"/>
          <w:sz w:val="28"/>
          <w:szCs w:val="28"/>
        </w:rPr>
        <w:t xml:space="preserve"> содержащие худшие условия договора, чем указанные в протоколе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Окончательное предложение должно содержать:</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 xml:space="preserve">предлагаемые участником условия договора, оформленные в виде окончательного финансово-коммерческого предложения по форме приложения </w:t>
      </w:r>
      <w:r w:rsidRPr="00623EE6">
        <w:rPr>
          <w:rFonts w:eastAsia="MS Mincho"/>
          <w:sz w:val="28"/>
          <w:szCs w:val="28"/>
        </w:rPr>
        <w:t>№ 3 к документации запроса предложений;</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документы, предусмотренные пунктом 1.5 документации запроса предложений (если предоставление документов предусмотрено данным пунктом).</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Документы, входящие в состав окончательных предложений, должны быть оформлены в соответствии с требованиями документации запроса предложений, предъявляемыми к данным документам. Окончательные предложения подаются участниками в срок, указанный в пункте 1.8 документации запроса предложений, в порядке и в соответствии с </w:t>
      </w:r>
      <w:r w:rsidRPr="000F2E8B">
        <w:rPr>
          <w:rFonts w:eastAsia="MS Mincho"/>
          <w:sz w:val="28"/>
          <w:szCs w:val="28"/>
        </w:rPr>
        <w:lastRenderedPageBreak/>
        <w:t>условиями, указанными в пунктах 1.2, 8.4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w:t>
      </w:r>
      <w:r w:rsidRPr="000F2E8B">
        <w:rPr>
          <w:sz w:val="28"/>
          <w:szCs w:val="28"/>
        </w:rPr>
        <w:t xml:space="preserve"> </w:t>
      </w:r>
      <w:r w:rsidRPr="000F2E8B">
        <w:rPr>
          <w:rFonts w:eastAsia="MS Mincho"/>
          <w:sz w:val="28"/>
          <w:szCs w:val="28"/>
        </w:rPr>
        <w:t xml:space="preserve">вскрываются во время, </w:t>
      </w:r>
      <w:proofErr w:type="gramStart"/>
      <w:r w:rsidRPr="000F2E8B">
        <w:rPr>
          <w:rFonts w:eastAsia="MS Mincho"/>
          <w:sz w:val="28"/>
          <w:szCs w:val="28"/>
        </w:rPr>
        <w:t>месте</w:t>
      </w:r>
      <w:proofErr w:type="gramEnd"/>
      <w:r w:rsidRPr="000F2E8B">
        <w:rPr>
          <w:rFonts w:eastAsia="MS Mincho"/>
          <w:sz w:val="28"/>
          <w:szCs w:val="28"/>
        </w:rPr>
        <w:t>, указанные в разделе 1.8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Вскрытие окончательных предложений осуществляется в по</w:t>
      </w:r>
      <w:r w:rsidR="00151051">
        <w:rPr>
          <w:rFonts w:eastAsia="MS Mincho"/>
          <w:sz w:val="28"/>
          <w:szCs w:val="28"/>
        </w:rPr>
        <w:t>рядке, установленном пунктом 7.5</w:t>
      </w:r>
      <w:r w:rsidRPr="000F2E8B">
        <w:rPr>
          <w:rFonts w:eastAsia="MS Mincho"/>
          <w:sz w:val="28"/>
          <w:szCs w:val="28"/>
        </w:rPr>
        <w:t>, документации запроса предложений.</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1"/>
          <w:numId w:val="2"/>
        </w:numPr>
        <w:jc w:val="both"/>
        <w:rPr>
          <w:rFonts w:eastAsia="MS Mincho"/>
          <w:b/>
          <w:sz w:val="28"/>
          <w:szCs w:val="28"/>
        </w:rPr>
      </w:pPr>
      <w:r w:rsidRPr="000F2E8B">
        <w:rPr>
          <w:rFonts w:eastAsia="MS Mincho"/>
          <w:b/>
          <w:sz w:val="28"/>
          <w:szCs w:val="28"/>
        </w:rPr>
        <w:t>Рассмотрение и оценка окончательных предложений</w:t>
      </w:r>
    </w:p>
    <w:p w:rsidR="00C470DA" w:rsidRPr="000F2E8B" w:rsidRDefault="00C470DA" w:rsidP="001027D0">
      <w:pPr>
        <w:pStyle w:val="a8"/>
        <w:jc w:val="both"/>
        <w:rPr>
          <w:rFonts w:eastAsia="MS Mincho"/>
          <w:b/>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В случае если в течение срока, установленного в </w:t>
      </w:r>
      <w:r w:rsidRPr="000F2E8B">
        <w:rPr>
          <w:rFonts w:eastAsia="MS Mincho"/>
          <w:sz w:val="28"/>
          <w:szCs w:val="28"/>
        </w:rPr>
        <w:br/>
        <w:t>пункте 1.8 документации запроса предложений, участник не представил окончательного предложения, его заявка признается окончательным предложением.</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Рассмотрение и оценка окончательных предложений осуществляется в по</w:t>
      </w:r>
      <w:r w:rsidR="004F748A">
        <w:rPr>
          <w:rFonts w:eastAsia="MS Mincho"/>
          <w:sz w:val="28"/>
          <w:szCs w:val="28"/>
        </w:rPr>
        <w:t>рядке, установленном пунктом 7.6</w:t>
      </w:r>
      <w:r w:rsidRPr="000F2E8B">
        <w:rPr>
          <w:rFonts w:eastAsia="MS Mincho"/>
          <w:sz w:val="28"/>
          <w:szCs w:val="28"/>
        </w:rPr>
        <w:t xml:space="preserve">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Все окончательные предложения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 могут быть отклонены в случаях:</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окончательного предложения требованиям, указанным в документации запроса предложений;</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Указания худших условий исполнения договора, чем указанные в протоколе, указанном в пункте 7.</w:t>
      </w:r>
      <w:r w:rsidR="004F748A">
        <w:rPr>
          <w:rFonts w:eastAsia="MS Mincho"/>
          <w:sz w:val="28"/>
          <w:szCs w:val="28"/>
        </w:rPr>
        <w:t>6</w:t>
      </w:r>
      <w:r w:rsidRPr="000F2E8B">
        <w:rPr>
          <w:rFonts w:eastAsia="MS Mincho"/>
          <w:sz w:val="28"/>
          <w:szCs w:val="28"/>
        </w:rPr>
        <w:t>.2</w:t>
      </w:r>
      <w:r w:rsidR="004F748A">
        <w:rPr>
          <w:rFonts w:eastAsia="MS Mincho"/>
          <w:sz w:val="28"/>
          <w:szCs w:val="28"/>
        </w:rPr>
        <w:t>2</w:t>
      </w:r>
      <w:r w:rsidRPr="000F2E8B">
        <w:rPr>
          <w:rFonts w:eastAsia="MS Mincho"/>
          <w:sz w:val="28"/>
          <w:szCs w:val="28"/>
        </w:rPr>
        <w:t xml:space="preserve"> документации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Победителем может быть признан участник, чье окончательное предложение соответствует требованиям, изложенным в документации запроса предложений, но имеет не минимальную цену.</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протоколе, составляемом по итогам рассмотрения и оценки окончательных предложений, могут быть изложены следующие сведения:</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Наименование товаров, работ, услуг, на закупку которых проводился запрос предложений;</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Условия договора, предложенные победителем запроса предложений;</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Принятое решение об отклонении окончательных предложений с обоснованием причин отклонения;</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Сведения о победителе запроса предложений, об участнике, окончательному предложению которого присвоен второй номер;</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Предложения для рассмотрения конкурсной комиссией (далее – комиссия).</w:t>
      </w:r>
    </w:p>
    <w:p w:rsidR="00C470DA" w:rsidRPr="007D4A9D" w:rsidRDefault="00C470DA" w:rsidP="00874F20">
      <w:pPr>
        <w:pStyle w:val="a8"/>
        <w:numPr>
          <w:ilvl w:val="2"/>
          <w:numId w:val="2"/>
        </w:numPr>
        <w:ind w:left="0" w:firstLine="709"/>
        <w:jc w:val="both"/>
        <w:rPr>
          <w:sz w:val="28"/>
          <w:szCs w:val="28"/>
        </w:rPr>
      </w:pPr>
      <w:r w:rsidRPr="007D4A9D">
        <w:rPr>
          <w:sz w:val="28"/>
          <w:szCs w:val="28"/>
        </w:rPr>
        <w:lastRenderedPageBreak/>
        <w:t>Протокол рассмотрения и оценки окончательных предложений размещается на сайт</w:t>
      </w:r>
      <w:r w:rsidR="00957C49">
        <w:rPr>
          <w:sz w:val="28"/>
          <w:szCs w:val="28"/>
        </w:rPr>
        <w:t>е или направляется</w:t>
      </w:r>
      <w:r w:rsidR="00936159" w:rsidRPr="007D4A9D">
        <w:rPr>
          <w:sz w:val="28"/>
          <w:szCs w:val="28"/>
        </w:rPr>
        <w:t xml:space="preserve"> уведомление каждому участнику процедуры, проводимой среди огран</w:t>
      </w:r>
      <w:r w:rsidR="00375547" w:rsidRPr="007D4A9D">
        <w:rPr>
          <w:sz w:val="28"/>
          <w:szCs w:val="28"/>
        </w:rPr>
        <w:t>иченного круга участников любым</w:t>
      </w:r>
      <w:r w:rsidR="00936159" w:rsidRPr="007D4A9D">
        <w:rPr>
          <w:sz w:val="28"/>
          <w:szCs w:val="28"/>
        </w:rPr>
        <w:t xml:space="preserve"> средств</w:t>
      </w:r>
      <w:r w:rsidR="00375547" w:rsidRPr="007D4A9D">
        <w:rPr>
          <w:sz w:val="28"/>
          <w:szCs w:val="28"/>
        </w:rPr>
        <w:t>ом</w:t>
      </w:r>
      <w:r w:rsidR="00936159" w:rsidRPr="007D4A9D">
        <w:rPr>
          <w:sz w:val="28"/>
          <w:szCs w:val="28"/>
        </w:rPr>
        <w:t xml:space="preserve"> связи</w:t>
      </w:r>
      <w:r w:rsidR="00375547" w:rsidRPr="007D4A9D">
        <w:rPr>
          <w:sz w:val="28"/>
          <w:szCs w:val="28"/>
        </w:rPr>
        <w:t>, в том числе в электронной форме,</w:t>
      </w:r>
      <w:r w:rsidR="00936159" w:rsidRPr="007D4A9D">
        <w:rPr>
          <w:sz w:val="28"/>
          <w:szCs w:val="28"/>
        </w:rPr>
        <w:t xml:space="preserve"> с получением уведомления о получении</w:t>
      </w:r>
      <w:r w:rsidRPr="007D4A9D">
        <w:rPr>
          <w:sz w:val="28"/>
          <w:szCs w:val="28"/>
        </w:rPr>
        <w:t xml:space="preserve"> не позднее 3 (трех) дней </w:t>
      </w:r>
      <w:proofErr w:type="gramStart"/>
      <w:r w:rsidRPr="007D4A9D">
        <w:rPr>
          <w:sz w:val="28"/>
          <w:szCs w:val="28"/>
        </w:rPr>
        <w:t>с даты подписания</w:t>
      </w:r>
      <w:proofErr w:type="gramEnd"/>
      <w:r w:rsidRPr="007D4A9D">
        <w:rPr>
          <w:sz w:val="28"/>
          <w:szCs w:val="28"/>
        </w:rPr>
        <w:t xml:space="preserve"> протокола.</w:t>
      </w:r>
    </w:p>
    <w:p w:rsidR="00C470DA" w:rsidRPr="000F2E8B" w:rsidRDefault="00C470DA" w:rsidP="001027D0">
      <w:pPr>
        <w:pStyle w:val="a8"/>
        <w:ind w:left="1440"/>
        <w:jc w:val="both"/>
        <w:rPr>
          <w:rFonts w:eastAsia="MS Mincho"/>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Порядок оценки заявок (окончательных предложений)</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Победитель определяется по итогам оценки заявок (окончательных предложений), соответствующих требованиям документации запроса предложений.</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Оценка заявок (окончательных предложений) осуществляется на основании финансово-коммерческого предложения, представленн</w:t>
      </w:r>
      <w:r w:rsidR="003749FE">
        <w:rPr>
          <w:sz w:val="28"/>
          <w:szCs w:val="28"/>
        </w:rPr>
        <w:t>ого</w:t>
      </w:r>
      <w:r w:rsidRPr="000F2E8B">
        <w:rPr>
          <w:sz w:val="28"/>
          <w:szCs w:val="28"/>
        </w:rPr>
        <w:t xml:space="preserve"> в соответствии с требованиями д</w:t>
      </w:r>
      <w:r w:rsidR="003749FE">
        <w:rPr>
          <w:sz w:val="28"/>
          <w:szCs w:val="28"/>
        </w:rPr>
        <w:t>окументации запроса предложений</w:t>
      </w:r>
      <w:r w:rsidRPr="000F2E8B">
        <w:rPr>
          <w:sz w:val="28"/>
          <w:szCs w:val="28"/>
        </w:rPr>
        <w:t>.</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Финансово-коммерческое предложение участника, представляемое в составе заявки (окончательного предложения), должно соответствовать требованиям, указанным в документации запроса предложений.</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При невыполнении требований технического задания заявка (окончательное предложение) участника далее не рассматривается.</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При оценке заявок (окончательных предложений) по критерию «цена договора» сопоставляются предложения участников по цене без учета НДС.</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Каждой заявке (окончательному предложению) по мере уменьшения выгодности содержащихся в ней условий присваивается порядковый номер. Заявке (окончательному предложению), в которой содержатся лучшие условия (</w:t>
      </w:r>
      <w:r w:rsidR="003749FE">
        <w:rPr>
          <w:sz w:val="28"/>
          <w:szCs w:val="28"/>
        </w:rPr>
        <w:t>самая низкая цена</w:t>
      </w:r>
      <w:r w:rsidRPr="000F2E8B">
        <w:rPr>
          <w:sz w:val="28"/>
          <w:szCs w:val="28"/>
        </w:rPr>
        <w:t>), присваивается первый номер. В случае если в нескольких заявках содержатся одинаковые условия (</w:t>
      </w:r>
      <w:r w:rsidR="003749FE">
        <w:rPr>
          <w:sz w:val="28"/>
          <w:szCs w:val="28"/>
        </w:rPr>
        <w:t>одинаковая цена</w:t>
      </w:r>
      <w:r w:rsidRPr="000F2E8B">
        <w:rPr>
          <w:sz w:val="28"/>
          <w:szCs w:val="28"/>
        </w:rPr>
        <w:t>), меньший порядковый номер присваивается заявке, которая поступила ранее других заявок.</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Победителем признается участник, окончательному предложению которого присвоен</w:t>
      </w:r>
      <w:r w:rsidR="00D368E6">
        <w:rPr>
          <w:sz w:val="28"/>
          <w:szCs w:val="28"/>
        </w:rPr>
        <w:t xml:space="preserve"> </w:t>
      </w:r>
      <w:r w:rsidRPr="000F2E8B">
        <w:rPr>
          <w:sz w:val="28"/>
          <w:szCs w:val="28"/>
        </w:rPr>
        <w:t xml:space="preserve">первый порядковый номер. </w:t>
      </w:r>
    </w:p>
    <w:p w:rsidR="00C470DA" w:rsidRPr="000F2E8B" w:rsidRDefault="00C470DA" w:rsidP="00874F20">
      <w:pPr>
        <w:pStyle w:val="a8"/>
        <w:numPr>
          <w:ilvl w:val="2"/>
          <w:numId w:val="2"/>
        </w:numPr>
        <w:ind w:left="0" w:firstLine="709"/>
        <w:jc w:val="both"/>
        <w:rPr>
          <w:sz w:val="28"/>
          <w:szCs w:val="28"/>
        </w:rPr>
      </w:pPr>
      <w:r w:rsidRPr="000F2E8B">
        <w:rPr>
          <w:sz w:val="28"/>
          <w:szCs w:val="28"/>
        </w:rPr>
        <w:t>В случае если в нескольких окончательных предложениях содержаться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rsidR="00C470DA" w:rsidRPr="000F2E8B" w:rsidRDefault="00C470DA" w:rsidP="00874F20">
      <w:pPr>
        <w:pStyle w:val="a8"/>
        <w:numPr>
          <w:ilvl w:val="2"/>
          <w:numId w:val="2"/>
        </w:numPr>
        <w:ind w:left="0" w:firstLine="709"/>
        <w:jc w:val="both"/>
        <w:rPr>
          <w:sz w:val="28"/>
          <w:szCs w:val="28"/>
        </w:rPr>
      </w:pPr>
      <w:r w:rsidRPr="000F2E8B">
        <w:rPr>
          <w:sz w:val="28"/>
          <w:szCs w:val="28"/>
        </w:rPr>
        <w:t>В случае если подано единственное окончательное предложение, соответствующее условиям, изложенным в пункте 7.</w:t>
      </w:r>
      <w:r w:rsidR="00375547">
        <w:rPr>
          <w:sz w:val="28"/>
          <w:szCs w:val="28"/>
        </w:rPr>
        <w:t>7</w:t>
      </w:r>
      <w:r w:rsidRPr="000F2E8B">
        <w:rPr>
          <w:sz w:val="28"/>
          <w:szCs w:val="28"/>
        </w:rPr>
        <w:t>.2 документации запроса предложений, участник, подавший такое окончательное предложение, признается победителем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В случае если все окончательные предложения отклонены по основ</w:t>
      </w:r>
      <w:r w:rsidR="00375547">
        <w:rPr>
          <w:sz w:val="28"/>
          <w:szCs w:val="28"/>
        </w:rPr>
        <w:t>аниям, указанным в пункте 7.8</w:t>
      </w:r>
      <w:r w:rsidRPr="000F2E8B">
        <w:rPr>
          <w:sz w:val="28"/>
          <w:szCs w:val="28"/>
        </w:rPr>
        <w:t xml:space="preserve">.5 документации запроса предложений, победителем запроса предложений признается участник, условия </w:t>
      </w:r>
      <w:proofErr w:type="gramStart"/>
      <w:r w:rsidRPr="000F2E8B">
        <w:rPr>
          <w:sz w:val="28"/>
          <w:szCs w:val="28"/>
        </w:rPr>
        <w:t>исполнения</w:t>
      </w:r>
      <w:proofErr w:type="gramEnd"/>
      <w:r w:rsidRPr="000F2E8B">
        <w:rPr>
          <w:sz w:val="28"/>
          <w:szCs w:val="28"/>
        </w:rPr>
        <w:t xml:space="preserve"> </w:t>
      </w:r>
      <w:r w:rsidRPr="000F2E8B">
        <w:rPr>
          <w:sz w:val="28"/>
          <w:szCs w:val="28"/>
        </w:rPr>
        <w:lastRenderedPageBreak/>
        <w:t>договора которого признаны лучшими в соответствии с пунктом 7.</w:t>
      </w:r>
      <w:r w:rsidR="00375547">
        <w:rPr>
          <w:sz w:val="28"/>
          <w:szCs w:val="28"/>
        </w:rPr>
        <w:t>6</w:t>
      </w:r>
      <w:r w:rsidRPr="000F2E8B">
        <w:rPr>
          <w:sz w:val="28"/>
          <w:szCs w:val="28"/>
        </w:rPr>
        <w:t>.2</w:t>
      </w:r>
      <w:r w:rsidR="00375547">
        <w:rPr>
          <w:sz w:val="28"/>
          <w:szCs w:val="28"/>
        </w:rPr>
        <w:t>2</w:t>
      </w:r>
      <w:r w:rsidRPr="000F2E8B">
        <w:rPr>
          <w:sz w:val="28"/>
          <w:szCs w:val="28"/>
        </w:rPr>
        <w:t xml:space="preserve"> документации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В случае если только одно окончательное предложение признано соответствующим условиям, изложенным в документации запроса предложений, участник, подавший это окончательное предложение, признается победителем запроса.</w:t>
      </w:r>
    </w:p>
    <w:p w:rsidR="00C470DA" w:rsidRPr="000F2E8B" w:rsidRDefault="00C470DA"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Подведение итогов запроса предложений</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Комиссия, рассмотрев окончательные предложения и представленные по итогам рассмотрения и оценки окончательных предложений материалы, принимает решение о победителе запроса предложений. По результатам работы комиссии оформляется протокол подведения итогов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 xml:space="preserve">Участники или их представители не могут присутствовать на заседании комиссии. </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Победителем запроса предложений признается участник, предложивший лучшие условия исполнения договора и окончательному предложению которого присвоен первый номер.</w:t>
      </w:r>
    </w:p>
    <w:p w:rsidR="00C470DA" w:rsidRPr="000F2E8B" w:rsidRDefault="00D87347" w:rsidP="00874F20">
      <w:pPr>
        <w:pStyle w:val="a8"/>
        <w:numPr>
          <w:ilvl w:val="2"/>
          <w:numId w:val="2"/>
        </w:numPr>
        <w:tabs>
          <w:tab w:val="left" w:pos="1560"/>
        </w:tabs>
        <w:ind w:left="0" w:firstLine="709"/>
        <w:jc w:val="both"/>
        <w:rPr>
          <w:sz w:val="28"/>
          <w:szCs w:val="28"/>
        </w:rPr>
      </w:pPr>
      <w:r>
        <w:rPr>
          <w:sz w:val="28"/>
          <w:szCs w:val="28"/>
        </w:rPr>
        <w:t xml:space="preserve"> </w:t>
      </w:r>
      <w:r w:rsidRPr="00D368E6">
        <w:rPr>
          <w:sz w:val="28"/>
          <w:szCs w:val="28"/>
        </w:rPr>
        <w:t>Выписка из п</w:t>
      </w:r>
      <w:r w:rsidR="00C470DA" w:rsidRPr="00D368E6">
        <w:rPr>
          <w:sz w:val="28"/>
          <w:szCs w:val="28"/>
        </w:rPr>
        <w:t>ротокол</w:t>
      </w:r>
      <w:r w:rsidRPr="00D368E6">
        <w:rPr>
          <w:sz w:val="28"/>
          <w:szCs w:val="28"/>
        </w:rPr>
        <w:t>а</w:t>
      </w:r>
      <w:r w:rsidR="00C470DA" w:rsidRPr="00D368E6">
        <w:rPr>
          <w:sz w:val="28"/>
          <w:szCs w:val="28"/>
        </w:rPr>
        <w:t xml:space="preserve"> комиссии размещается </w:t>
      </w:r>
      <w:r w:rsidRPr="00D368E6">
        <w:rPr>
          <w:sz w:val="28"/>
          <w:szCs w:val="28"/>
        </w:rPr>
        <w:t xml:space="preserve">сайте </w:t>
      </w:r>
      <w:hyperlink r:id="rId12" w:history="1">
        <w:r w:rsidRPr="00D368E6">
          <w:rPr>
            <w:rStyle w:val="aa"/>
            <w:color w:val="auto"/>
            <w:sz w:val="28"/>
            <w:szCs w:val="28"/>
            <w:lang w:val="en-US"/>
          </w:rPr>
          <w:t>www</w:t>
        </w:r>
        <w:r w:rsidRPr="00D368E6">
          <w:rPr>
            <w:rStyle w:val="aa"/>
            <w:color w:val="auto"/>
            <w:sz w:val="28"/>
            <w:szCs w:val="28"/>
          </w:rPr>
          <w:t>.</w:t>
        </w:r>
        <w:proofErr w:type="spellStart"/>
        <w:r w:rsidRPr="00D368E6">
          <w:rPr>
            <w:rStyle w:val="aa"/>
            <w:color w:val="auto"/>
            <w:sz w:val="28"/>
            <w:szCs w:val="28"/>
            <w:lang w:val="en-US"/>
          </w:rPr>
          <w:t>mosgiprotrans</w:t>
        </w:r>
        <w:proofErr w:type="spellEnd"/>
        <w:r w:rsidRPr="00D368E6">
          <w:rPr>
            <w:rStyle w:val="aa"/>
            <w:color w:val="auto"/>
            <w:sz w:val="28"/>
            <w:szCs w:val="28"/>
          </w:rPr>
          <w:t>.</w:t>
        </w:r>
        <w:proofErr w:type="spellStart"/>
        <w:r w:rsidRPr="00D368E6">
          <w:rPr>
            <w:rStyle w:val="aa"/>
            <w:color w:val="auto"/>
            <w:sz w:val="28"/>
            <w:szCs w:val="28"/>
            <w:lang w:val="en-US"/>
          </w:rPr>
          <w:t>ru</w:t>
        </w:r>
        <w:proofErr w:type="spellEnd"/>
      </w:hyperlink>
      <w:r w:rsidRPr="00D368E6">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C470DA" w:rsidRPr="00D368E6">
        <w:rPr>
          <w:sz w:val="28"/>
          <w:szCs w:val="28"/>
        </w:rPr>
        <w:t xml:space="preserve"> не</w:t>
      </w:r>
      <w:r w:rsidR="00C470DA" w:rsidRPr="00D87347">
        <w:rPr>
          <w:sz w:val="28"/>
          <w:szCs w:val="28"/>
        </w:rPr>
        <w:t xml:space="preserve"> позднее 3 (трех) дней</w:t>
      </w:r>
      <w:r w:rsidR="00C470DA" w:rsidRPr="000F2E8B">
        <w:rPr>
          <w:sz w:val="28"/>
          <w:szCs w:val="28"/>
        </w:rPr>
        <w:t xml:space="preserve">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в иных случаях дата и время подведения итогов могут быть перенесены.</w:t>
      </w:r>
    </w:p>
    <w:p w:rsidR="00C470DA" w:rsidRDefault="00C470DA" w:rsidP="00874F20">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рассмотрение, оценка и итоги запроса предложений подводятся на основании представленных участниками окончательных предложений, предложений для переторжки, с учетом требований документации запроса предложений.</w:t>
      </w:r>
    </w:p>
    <w:p w:rsidR="00827821" w:rsidRPr="000F2E8B" w:rsidRDefault="00827821" w:rsidP="00827821">
      <w:pPr>
        <w:pStyle w:val="a8"/>
        <w:tabs>
          <w:tab w:val="left" w:pos="1560"/>
        </w:tabs>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 xml:space="preserve">Признание запроса предложений </w:t>
      </w:r>
      <w:proofErr w:type="gramStart"/>
      <w:r w:rsidRPr="000F2E8B">
        <w:rPr>
          <w:rFonts w:ascii="Times New Roman" w:hAnsi="Times New Roman" w:cs="Times New Roman"/>
          <w:sz w:val="28"/>
          <w:szCs w:val="28"/>
        </w:rPr>
        <w:t>несостоявшимся</w:t>
      </w:r>
      <w:proofErr w:type="gramEnd"/>
    </w:p>
    <w:p w:rsidR="00C470DA" w:rsidRPr="000F2E8B" w:rsidRDefault="00C470DA" w:rsidP="001027D0">
      <w:pPr>
        <w:rPr>
          <w:sz w:val="28"/>
          <w:szCs w:val="28"/>
        </w:rPr>
      </w:pPr>
    </w:p>
    <w:p w:rsidR="00C470DA" w:rsidRPr="000F2E8B" w:rsidRDefault="00C470DA" w:rsidP="00874F20">
      <w:pPr>
        <w:pStyle w:val="ab"/>
        <w:numPr>
          <w:ilvl w:val="2"/>
          <w:numId w:val="2"/>
        </w:numPr>
        <w:tabs>
          <w:tab w:val="left" w:pos="1843"/>
        </w:tabs>
        <w:suppressAutoHyphens/>
        <w:ind w:left="0" w:firstLine="709"/>
        <w:rPr>
          <w:sz w:val="28"/>
          <w:szCs w:val="28"/>
        </w:rPr>
      </w:pPr>
      <w:r w:rsidRPr="000F2E8B">
        <w:rPr>
          <w:sz w:val="28"/>
          <w:szCs w:val="28"/>
        </w:rPr>
        <w:t>Запрос предложений признается несостоявшимся, если: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не подано ни одной заявки;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подана одна заявки;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По итогам рассмотрения и оценки заявок только один участник допущен к участию в запросе предложений;</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Ни один из участников не допущен к участию в запросе предложений;</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lastRenderedPageBreak/>
        <w:t>Победитель запроса предложений или участник, окончательному предложению которого присвоен второй номер, уклоняются от заключения договора.</w:t>
      </w:r>
    </w:p>
    <w:p w:rsidR="00C470DA" w:rsidRPr="000F2E8B" w:rsidRDefault="00C470DA" w:rsidP="00874F20">
      <w:pPr>
        <w:pStyle w:val="ab"/>
        <w:numPr>
          <w:ilvl w:val="2"/>
          <w:numId w:val="2"/>
        </w:numPr>
        <w:tabs>
          <w:tab w:val="left" w:pos="1843"/>
        </w:tabs>
        <w:suppressAutoHyphens/>
        <w:ind w:left="0" w:firstLine="709"/>
        <w:rPr>
          <w:sz w:val="28"/>
          <w:szCs w:val="28"/>
        </w:rPr>
      </w:pPr>
      <w:proofErr w:type="gramStart"/>
      <w:r w:rsidRPr="000F2E8B">
        <w:rPr>
          <w:sz w:val="28"/>
          <w:szCs w:val="28"/>
        </w:rPr>
        <w:t>Если запрос предложений признан несостоявшимся вследствие поступления заявки от одного участника закупки, с таким участником при условии, что он будет допущен к участию в запросе предложений и его заявка соответствует требованиям, изложенным в документации запроса предложений, а также с единственным участником запроса предложений может быть заключен договор Цена такого договора не может превышать цену, указанную в заявке участника закупки.</w:t>
      </w:r>
      <w:proofErr w:type="gramEnd"/>
    </w:p>
    <w:p w:rsidR="00C470DA" w:rsidRPr="000F2E8B" w:rsidRDefault="00C470DA" w:rsidP="00874F20">
      <w:pPr>
        <w:pStyle w:val="ab"/>
        <w:numPr>
          <w:ilvl w:val="2"/>
          <w:numId w:val="2"/>
        </w:numPr>
        <w:tabs>
          <w:tab w:val="left" w:pos="1843"/>
        </w:tabs>
        <w:suppressAutoHyphens/>
        <w:ind w:left="0" w:firstLine="709"/>
        <w:rPr>
          <w:sz w:val="28"/>
          <w:szCs w:val="28"/>
        </w:rPr>
      </w:pPr>
      <w:r w:rsidRPr="000F2E8B">
        <w:rPr>
          <w:sz w:val="28"/>
          <w:szCs w:val="28"/>
        </w:rPr>
        <w:t>Если запрос предложений признан несостоявшимся, заказчик вправе объявить новый запрос предложений или осуществить закупку другим способом.</w:t>
      </w:r>
    </w:p>
    <w:p w:rsidR="00C470DA" w:rsidRPr="000F2E8B" w:rsidRDefault="00C470DA"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Проведение переторжки</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sidRPr="000F2E8B">
        <w:rPr>
          <w:sz w:val="28"/>
          <w:szCs w:val="28"/>
        </w:rPr>
        <w:t>предпочтительности окончательных предложений участников запроса предложений</w:t>
      </w:r>
      <w:proofErr w:type="gramEnd"/>
      <w:r w:rsidRPr="000F2E8B">
        <w:rPr>
          <w:sz w:val="28"/>
          <w:szCs w:val="28"/>
        </w:rPr>
        <w:t xml:space="preserve"> в рамках специально организованной для этого процедуры путем снижения участниками запроса предложений цены своих поданных предложений, уменьшения сроков поставки товара, выполнения работ, оказания услуг, снижения размера аванса и в других случаях.</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Переторжка проводится по решению заказчика неограниченное количество раз в рамках одного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Переторжка может быть отменена в любое время до ее окончания.</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w:t>
      </w:r>
      <w:proofErr w:type="gramEnd"/>
      <w:r w:rsidRPr="000F2E8B">
        <w:rPr>
          <w:sz w:val="28"/>
          <w:szCs w:val="28"/>
        </w:rPr>
        <w:t xml:space="preserve">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C470DA" w:rsidRPr="000F2E8B" w:rsidRDefault="00C470DA" w:rsidP="00D368E6">
      <w:pPr>
        <w:pStyle w:val="a8"/>
        <w:tabs>
          <w:tab w:val="left" w:pos="1701"/>
        </w:tabs>
        <w:ind w:left="0" w:firstLine="709"/>
        <w:jc w:val="both"/>
        <w:rPr>
          <w:sz w:val="28"/>
          <w:szCs w:val="28"/>
        </w:rPr>
      </w:pPr>
      <w:r w:rsidRPr="000F2E8B">
        <w:rPr>
          <w:sz w:val="28"/>
          <w:szCs w:val="28"/>
        </w:rPr>
        <w:t>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документацией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 xml:space="preserve">При проведении переторжки допущенным к участию в запросе предложений участникам предоставляется возможность добровольно повысить предпочтительность их окончательных предложений путем снижения цены, указанной в заявке такого участника, или путем уменьшения </w:t>
      </w:r>
      <w:r w:rsidRPr="000F2E8B">
        <w:rPr>
          <w:sz w:val="28"/>
          <w:szCs w:val="28"/>
        </w:rPr>
        <w:lastRenderedPageBreak/>
        <w:t>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предложения без изменений.</w:t>
      </w:r>
      <w:proofErr w:type="gramEnd"/>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переторжке имеют право участвовать все допущенные к участию в запросе предложений участники.</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Участник, допущенный к участию в запросе предложений, вправе не принимать участие в переторжке, тогда рассматривается его окончательное предложение (последняя соответствующая требованиям документации запроса предложений заявка, если переторжка проводится несколько раз).</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Предложения участника по ухудшению условий представленных в окончательном предложении (последних предложенных условий, если переторжка проводится несколько раз),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При проведении переторжки в заочной форме участникам запроса предложений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документацией запроса предложений.</w:t>
      </w:r>
    </w:p>
    <w:p w:rsidR="00C470DA" w:rsidRPr="007D4A9D"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предложений, а также документы, предусмотренные пунктом 1.5 документации запроса предложений (если предоставление документов предусмотрено данным пунктом) в порядке, установленном в абзаце 2 пункта 8.</w:t>
      </w:r>
      <w:r w:rsidR="009D5A61">
        <w:rPr>
          <w:sz w:val="28"/>
          <w:szCs w:val="28"/>
        </w:rPr>
        <w:t>3</w:t>
      </w:r>
      <w:r w:rsidRPr="000F2E8B">
        <w:rPr>
          <w:sz w:val="28"/>
          <w:szCs w:val="28"/>
        </w:rPr>
        <w:t xml:space="preserve">.1, а также </w:t>
      </w:r>
      <w:r w:rsidRPr="007D4A9D">
        <w:rPr>
          <w:sz w:val="28"/>
          <w:szCs w:val="28"/>
        </w:rPr>
        <w:t>пунктах 8.4.</w:t>
      </w:r>
      <w:r w:rsidR="007D4A9D" w:rsidRPr="007D4A9D">
        <w:rPr>
          <w:sz w:val="28"/>
          <w:szCs w:val="28"/>
        </w:rPr>
        <w:t>10</w:t>
      </w:r>
      <w:r w:rsidRPr="007D4A9D">
        <w:rPr>
          <w:sz w:val="28"/>
          <w:szCs w:val="28"/>
        </w:rPr>
        <w:t>-8.4.16 документации запроса предложений</w:t>
      </w:r>
      <w:proofErr w:type="gramEnd"/>
      <w:r w:rsidRPr="007D4A9D">
        <w:rPr>
          <w:sz w:val="28"/>
          <w:szCs w:val="28"/>
        </w:rPr>
        <w:t>.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заявок, установленном в пункте 8.5 документации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7D4A9D">
        <w:rPr>
          <w:sz w:val="28"/>
          <w:szCs w:val="28"/>
        </w:rPr>
        <w:t>Вскрытие конвертов с изменен</w:t>
      </w:r>
      <w:r w:rsidRPr="000F2E8B">
        <w:rPr>
          <w:sz w:val="28"/>
          <w:szCs w:val="28"/>
        </w:rPr>
        <w:t>ными условиями заявки (на участие в запросе предложений проводится в порядке, предусмотренном пунктами 7.</w:t>
      </w:r>
      <w:r w:rsidR="009D5A61">
        <w:rPr>
          <w:sz w:val="28"/>
          <w:szCs w:val="28"/>
        </w:rPr>
        <w:t xml:space="preserve">5 </w:t>
      </w:r>
      <w:r w:rsidRPr="000F2E8B">
        <w:rPr>
          <w:sz w:val="28"/>
          <w:szCs w:val="28"/>
        </w:rPr>
        <w:t>документации запроса предложений, с оформлением аналогичного протокола и его размещением на сайт</w:t>
      </w:r>
      <w:r w:rsidR="00936159">
        <w:rPr>
          <w:sz w:val="28"/>
          <w:szCs w:val="28"/>
        </w:rPr>
        <w:t xml:space="preserve">е или направлением уведомления участникам процедуры проводимой среди ограниченного круга участников  не позднее </w:t>
      </w:r>
      <w:r w:rsidRPr="000F2E8B">
        <w:rPr>
          <w:sz w:val="28"/>
          <w:szCs w:val="28"/>
        </w:rPr>
        <w:t>3 (трех) дней с даты подписания протокола.</w:t>
      </w:r>
      <w:proofErr w:type="gramEnd"/>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lastRenderedPageBreak/>
        <w:t>Представители участников запроса предложений, представившие предложения для переторжки, вправе присутствовать при вскрытии конвертов.</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После проведения переторжки победитель определяется в порядке, предусмотренном пунктами 7.</w:t>
      </w:r>
      <w:r w:rsidR="009D5A61">
        <w:rPr>
          <w:sz w:val="28"/>
          <w:szCs w:val="28"/>
        </w:rPr>
        <w:t>6</w:t>
      </w:r>
      <w:r w:rsidRPr="000F2E8B">
        <w:rPr>
          <w:sz w:val="28"/>
          <w:szCs w:val="28"/>
        </w:rPr>
        <w:t>-7.1</w:t>
      </w:r>
      <w:r w:rsidR="009D5A61">
        <w:rPr>
          <w:sz w:val="28"/>
          <w:szCs w:val="28"/>
        </w:rPr>
        <w:t>0</w:t>
      </w:r>
      <w:r w:rsidRPr="000F2E8B">
        <w:rPr>
          <w:sz w:val="28"/>
          <w:szCs w:val="28"/>
        </w:rPr>
        <w:t xml:space="preserve"> документации запроса предложений.</w:t>
      </w:r>
    </w:p>
    <w:p w:rsidR="00B453AF" w:rsidRPr="000F2E8B" w:rsidRDefault="00B453AF" w:rsidP="00B453AF">
      <w:pPr>
        <w:pStyle w:val="a8"/>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Антидемпинговые меры</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При предложении участником запроса предложений цены договора (цены лота) ниже начальной (максимальной) цены договора (цены лота) на размер, установленный в пункте 1.5 документации запроса предложений (если применение антидемпинговых мер предусмотрено документацией запроса предложений) и более (далее – демпинговая цена), к участнику запроса предложений могут быть применены антидемпинговые меры.</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Заказчик может применить следующие антидемпинговые меры:</w:t>
      </w:r>
    </w:p>
    <w:p w:rsidR="00C470DA" w:rsidRPr="000F2E8B" w:rsidRDefault="00C470DA" w:rsidP="00874F20">
      <w:pPr>
        <w:pStyle w:val="a8"/>
        <w:numPr>
          <w:ilvl w:val="3"/>
          <w:numId w:val="2"/>
        </w:numPr>
        <w:tabs>
          <w:tab w:val="left" w:pos="1843"/>
        </w:tabs>
        <w:ind w:left="0" w:firstLine="709"/>
        <w:jc w:val="both"/>
        <w:rPr>
          <w:sz w:val="28"/>
          <w:szCs w:val="28"/>
        </w:rPr>
      </w:pPr>
      <w:r w:rsidRPr="000F2E8B">
        <w:rPr>
          <w:sz w:val="28"/>
          <w:szCs w:val="28"/>
        </w:rPr>
        <w:t xml:space="preserve">Требование о предоставлении участником запроса предложений обеспечения исполнения договора в размере, превышающем размер, установленный в пункте 1.7 документации запроса предложений в 1,5 раза, но не менее чем размер аванса (если проектом договора предусмотрена выплата аванса). В случае если при проведении запроса предложений применяется данная мера, участник обязан представить обеспечение в указанном в данном пункте размере. В случае </w:t>
      </w:r>
      <w:proofErr w:type="spellStart"/>
      <w:r w:rsidR="00D368E6" w:rsidRPr="000F2E8B">
        <w:rPr>
          <w:sz w:val="28"/>
          <w:szCs w:val="28"/>
        </w:rPr>
        <w:t>непред</w:t>
      </w:r>
      <w:r w:rsidR="00D368E6">
        <w:rPr>
          <w:sz w:val="28"/>
          <w:szCs w:val="28"/>
        </w:rPr>
        <w:t>о</w:t>
      </w:r>
      <w:r w:rsidR="00D368E6" w:rsidRPr="000F2E8B">
        <w:rPr>
          <w:sz w:val="28"/>
          <w:szCs w:val="28"/>
        </w:rPr>
        <w:t>ставления</w:t>
      </w:r>
      <w:proofErr w:type="spellEnd"/>
      <w:r w:rsidRPr="000F2E8B">
        <w:rPr>
          <w:sz w:val="28"/>
          <w:szCs w:val="28"/>
        </w:rPr>
        <w:t xml:space="preserve"> обеспечения в установленном настоящим пунктом размере участник считается уклонившимся от заключения договора. Обеспечение должно быть представлено в форме и порядке, установленном пунктами 1.7</w:t>
      </w:r>
      <w:r w:rsidRPr="007D4A9D">
        <w:rPr>
          <w:sz w:val="28"/>
          <w:szCs w:val="28"/>
        </w:rPr>
        <w:t>, 9.1 документации запроса</w:t>
      </w:r>
      <w:r w:rsidRPr="000F2E8B">
        <w:rPr>
          <w:sz w:val="28"/>
          <w:szCs w:val="28"/>
        </w:rPr>
        <w:t xml:space="preserve"> предложений.</w:t>
      </w:r>
    </w:p>
    <w:p w:rsidR="00C470DA" w:rsidRPr="000F2E8B" w:rsidRDefault="00C470DA" w:rsidP="00874F20">
      <w:pPr>
        <w:pStyle w:val="a8"/>
        <w:numPr>
          <w:ilvl w:val="3"/>
          <w:numId w:val="2"/>
        </w:numPr>
        <w:ind w:left="0" w:firstLine="709"/>
        <w:jc w:val="both"/>
        <w:rPr>
          <w:sz w:val="28"/>
          <w:szCs w:val="28"/>
        </w:rPr>
      </w:pPr>
      <w:r w:rsidRPr="000F2E8B">
        <w:rPr>
          <w:sz w:val="28"/>
          <w:szCs w:val="28"/>
        </w:rPr>
        <w:t xml:space="preserve">При подаче участником запроса предложений предложения о демпинговой цене договора (цене лота) сумма величин значимости всех критериев, предусмотренных документацией запроса предложений,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могут быть одинаковыми для оценки заявки участника с предложением о демпинговой цене договора (цене лота). Порядок оценки при применении данной меры указан в пункте 4 документации запроса предложений. </w:t>
      </w:r>
    </w:p>
    <w:p w:rsidR="00C470DA" w:rsidRPr="000F2E8B" w:rsidRDefault="00C470DA" w:rsidP="00874F20">
      <w:pPr>
        <w:pStyle w:val="a8"/>
        <w:numPr>
          <w:ilvl w:val="3"/>
          <w:numId w:val="2"/>
        </w:numPr>
        <w:ind w:left="0" w:firstLine="709"/>
        <w:jc w:val="both"/>
        <w:rPr>
          <w:sz w:val="28"/>
          <w:szCs w:val="28"/>
        </w:rPr>
      </w:pPr>
      <w:r w:rsidRPr="000F2E8B">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C470DA" w:rsidRPr="000F2E8B" w:rsidRDefault="00C470DA" w:rsidP="001027D0">
      <w:pPr>
        <w:pStyle w:val="a8"/>
        <w:ind w:left="0" w:firstLine="709"/>
        <w:jc w:val="both"/>
        <w:rPr>
          <w:sz w:val="28"/>
          <w:szCs w:val="28"/>
        </w:rPr>
      </w:pPr>
      <w:r w:rsidRPr="000F2E8B">
        <w:rPr>
          <w:sz w:val="28"/>
          <w:szCs w:val="28"/>
        </w:rPr>
        <w:t xml:space="preserve">а) гарантийное письмо с указанием цены и сроков выполнения работ, </w:t>
      </w:r>
    </w:p>
    <w:p w:rsidR="00C470DA" w:rsidRPr="000F2E8B" w:rsidRDefault="00C470DA" w:rsidP="001027D0">
      <w:pPr>
        <w:pStyle w:val="a8"/>
        <w:ind w:left="0" w:firstLine="709"/>
        <w:jc w:val="both"/>
        <w:rPr>
          <w:sz w:val="28"/>
          <w:szCs w:val="28"/>
        </w:rPr>
      </w:pPr>
      <w:r w:rsidRPr="000F2E8B">
        <w:rPr>
          <w:sz w:val="28"/>
          <w:szCs w:val="28"/>
        </w:rPr>
        <w:lastRenderedPageBreak/>
        <w:t xml:space="preserve">б) документы, подтверждающие возможность участника осуществить выполнение работ по предлагаемой цене, </w:t>
      </w:r>
    </w:p>
    <w:p w:rsidR="00C470DA" w:rsidRPr="000F2E8B" w:rsidRDefault="00C470DA" w:rsidP="001027D0">
      <w:pPr>
        <w:pStyle w:val="a8"/>
        <w:ind w:left="0" w:firstLine="709"/>
        <w:jc w:val="both"/>
        <w:rPr>
          <w:sz w:val="28"/>
          <w:szCs w:val="28"/>
        </w:rPr>
      </w:pPr>
      <w:r w:rsidRPr="000F2E8B">
        <w:rPr>
          <w:sz w:val="28"/>
          <w:szCs w:val="28"/>
        </w:rPr>
        <w:t xml:space="preserve">в) расчет предлагаемой цены договора (лота) и ее обоснование, </w:t>
      </w:r>
    </w:p>
    <w:p w:rsidR="00C470DA" w:rsidRPr="000F2E8B" w:rsidRDefault="00C470DA" w:rsidP="001027D0">
      <w:pPr>
        <w:pStyle w:val="a8"/>
        <w:ind w:left="0" w:firstLine="709"/>
        <w:jc w:val="both"/>
        <w:rPr>
          <w:sz w:val="28"/>
          <w:szCs w:val="28"/>
        </w:rPr>
      </w:pPr>
      <w:r w:rsidRPr="000F2E8B">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0F2E8B">
        <w:rPr>
          <w:sz w:val="28"/>
          <w:szCs w:val="28"/>
        </w:rPr>
        <w:t>саморегулируемой</w:t>
      </w:r>
      <w:proofErr w:type="spellEnd"/>
      <w:r w:rsidRPr="000F2E8B">
        <w:rPr>
          <w:sz w:val="28"/>
          <w:szCs w:val="28"/>
        </w:rPr>
        <w:t xml:space="preserve"> организацией, представить заключение </w:t>
      </w:r>
      <w:proofErr w:type="spellStart"/>
      <w:r w:rsidRPr="000F2E8B">
        <w:rPr>
          <w:sz w:val="28"/>
          <w:szCs w:val="28"/>
        </w:rPr>
        <w:t>саморегулируемой</w:t>
      </w:r>
      <w:proofErr w:type="spellEnd"/>
      <w:r w:rsidRPr="000F2E8B">
        <w:rPr>
          <w:sz w:val="28"/>
          <w:szCs w:val="28"/>
        </w:rPr>
        <w:t xml:space="preserve"> организации, подтверждающее возможность выполнения работ по предложенной в заявке цене договора (лота). </w:t>
      </w:r>
    </w:p>
    <w:p w:rsidR="00C470DA" w:rsidRPr="000F2E8B" w:rsidRDefault="00C470DA" w:rsidP="001027D0">
      <w:pPr>
        <w:pStyle w:val="a8"/>
        <w:ind w:left="0" w:firstLine="709"/>
        <w:jc w:val="both"/>
        <w:rPr>
          <w:sz w:val="28"/>
          <w:szCs w:val="28"/>
        </w:rPr>
      </w:pPr>
      <w:r w:rsidRPr="000F2E8B">
        <w:rPr>
          <w:sz w:val="28"/>
          <w:szCs w:val="28"/>
        </w:rPr>
        <w:t xml:space="preserve">В случае невыполнения участником требования о представлении документов или признания заказчиком предложенной цены договора (лота) необоснованной, заявка на участие в запросе предложений такого участника отклоняется. </w:t>
      </w:r>
    </w:p>
    <w:p w:rsidR="00C470DA" w:rsidRPr="000F2E8B" w:rsidRDefault="00C470DA" w:rsidP="00262D23">
      <w:pPr>
        <w:pStyle w:val="a8"/>
        <w:ind w:left="0" w:firstLine="709"/>
        <w:jc w:val="both"/>
        <w:rPr>
          <w:sz w:val="28"/>
          <w:szCs w:val="28"/>
        </w:rPr>
      </w:pPr>
      <w:proofErr w:type="gramStart"/>
      <w:r w:rsidRPr="000F2E8B">
        <w:rPr>
          <w:sz w:val="28"/>
          <w:szCs w:val="28"/>
        </w:rPr>
        <w:t>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w:t>
      </w:r>
      <w:proofErr w:type="gramEnd"/>
    </w:p>
    <w:p w:rsidR="00C470DA" w:rsidRPr="000F2E8B" w:rsidRDefault="00C470DA" w:rsidP="00262D23">
      <w:pPr>
        <w:pStyle w:val="a8"/>
        <w:ind w:left="0" w:firstLine="709"/>
        <w:jc w:val="both"/>
        <w:rPr>
          <w:sz w:val="28"/>
          <w:szCs w:val="28"/>
        </w:rPr>
      </w:pPr>
      <w:r w:rsidRPr="000F2E8B">
        <w:rPr>
          <w:sz w:val="28"/>
          <w:szCs w:val="28"/>
        </w:rPr>
        <w:t>Заявки участников запроса предложений,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C470DA" w:rsidRPr="000F2E8B" w:rsidRDefault="00C470DA" w:rsidP="00874F20">
      <w:pPr>
        <w:pStyle w:val="a8"/>
        <w:numPr>
          <w:ilvl w:val="3"/>
          <w:numId w:val="2"/>
        </w:numPr>
        <w:tabs>
          <w:tab w:val="left" w:pos="1843"/>
        </w:tabs>
        <w:ind w:left="0" w:firstLine="709"/>
        <w:jc w:val="both"/>
        <w:rPr>
          <w:sz w:val="28"/>
          <w:szCs w:val="28"/>
        </w:rPr>
      </w:pPr>
      <w:r w:rsidRPr="000F2E8B">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В случае признания победителя запроса предложений уклонившимся от заключения договора на участника запроса предложения, с которым в соответствии с документацией запроса предложений заключается договор, распространяются установленные требования в полном объеме.</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 xml:space="preserve">Перечень применяемых при проведении запроса предложений антидемпинговых мер, представляемых документов указывается в </w:t>
      </w:r>
      <w:r w:rsidRPr="000F2E8B">
        <w:rPr>
          <w:sz w:val="28"/>
          <w:szCs w:val="28"/>
        </w:rPr>
        <w:br/>
        <w:t>пункте 1.5 документации запроса предложений.</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Антидемпинговые меры могут быть применены как к первоначальным,  так и к окончательным предложениям, а также предложениям, представляемым в процессе переторжки.</w:t>
      </w:r>
    </w:p>
    <w:p w:rsidR="00B453AF" w:rsidRPr="000F2E8B" w:rsidRDefault="00B453AF" w:rsidP="00B453AF">
      <w:pPr>
        <w:pStyle w:val="20"/>
        <w:spacing w:before="0" w:after="0"/>
        <w:ind w:left="720"/>
        <w:jc w:val="both"/>
        <w:rPr>
          <w:rFonts w:ascii="Times New Roman" w:hAnsi="Times New Roman" w:cs="Times New Roman"/>
          <w:i w:val="0"/>
        </w:rPr>
      </w:pPr>
    </w:p>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Заявка</w:t>
      </w:r>
    </w:p>
    <w:p w:rsidR="00B453AF" w:rsidRPr="000F2E8B" w:rsidRDefault="00B453AF" w:rsidP="00B453AF"/>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Состав заявки</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Заявка должна содержать всю указанную в документации запроса предложений информацию и документы.</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lastRenderedPageBreak/>
        <w:t xml:space="preserve">Заявка оформляется в соответствии с документацией запроса предложений.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Заявка участника, не соответствующая требованиям документации запроса предложений, отклоняется.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Заявка оформляется на русском языке. 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w:t>
      </w:r>
      <w:r w:rsidRPr="000F2E8B">
        <w:rPr>
          <w:rFonts w:eastAsia="Times New Roman"/>
          <w:sz w:val="28"/>
          <w:szCs w:val="28"/>
        </w:rPr>
        <w:t xml:space="preserve"> </w:t>
      </w:r>
      <w:r w:rsidRPr="000F2E8B">
        <w:rPr>
          <w:sz w:val="28"/>
          <w:szCs w:val="28"/>
        </w:rPr>
        <w:t xml:space="preserve">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предложений, ведется на русском языке. В случае если для участия в запросе предложений иностранному лицу потребуется извещение, документация запроса предложений на иностранном языке, перевод на иностранный язык такое лицо осуществляет самостоятельно за свой счет.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В случае участия иностранного лица в запросе предложений, такое лицо в составе заявки должно представить все документы, предусмотренные документацией запроса предложений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предоставления участником поврежденного документа и др.), документ считается </w:t>
      </w:r>
      <w:proofErr w:type="spellStart"/>
      <w:r w:rsidRPr="000F2E8B">
        <w:rPr>
          <w:sz w:val="28"/>
          <w:szCs w:val="28"/>
        </w:rPr>
        <w:t>непредставленным</w:t>
      </w:r>
      <w:proofErr w:type="spellEnd"/>
      <w:r w:rsidRPr="000F2E8B">
        <w:rPr>
          <w:sz w:val="28"/>
          <w:szCs w:val="28"/>
        </w:rPr>
        <w:t xml:space="preserve"> и не рассматривается.</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В заявке должны быть представлены:</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опись представленных документов, заверенная подписью и печатью (при ее наличии) участника</w:t>
      </w:r>
      <w:r w:rsidR="003976FE">
        <w:rPr>
          <w:sz w:val="28"/>
          <w:szCs w:val="28"/>
        </w:rPr>
        <w:t xml:space="preserve"> (в свободной форме)</w:t>
      </w:r>
      <w:r w:rsidRPr="000F2E8B">
        <w:rPr>
          <w:sz w:val="28"/>
          <w:szCs w:val="28"/>
        </w:rPr>
        <w:t>;</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надлежащим образом оформленные, в соответствии с формами, являющимися приложениями №№ 1, 2, 3</w:t>
      </w:r>
      <w:r w:rsidR="0075513A">
        <w:rPr>
          <w:sz w:val="28"/>
          <w:szCs w:val="28"/>
        </w:rPr>
        <w:t>,4</w:t>
      </w:r>
      <w:r w:rsidRPr="000F2E8B">
        <w:rPr>
          <w:sz w:val="28"/>
          <w:szCs w:val="28"/>
        </w:rPr>
        <w:t xml:space="preserve"> к документации запроса предложений заверенные подписью и печатью (при ее наличии) участника, заявка на участие в запросе предложений, сведения об участнике, финансово-коммерческое предложение;</w:t>
      </w:r>
    </w:p>
    <w:p w:rsidR="00C470DA" w:rsidRPr="006C58D6"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копии учредительных документов в последней редакции, с учетом всех, внесенных изменений. При представлении заявки на бумажном носителе копии должны быть </w:t>
      </w:r>
      <w:r w:rsidRPr="006C58D6">
        <w:rPr>
          <w:sz w:val="28"/>
          <w:szCs w:val="28"/>
        </w:rPr>
        <w:t xml:space="preserve">заверены </w:t>
      </w:r>
      <w:r w:rsidR="006C58D6">
        <w:rPr>
          <w:sz w:val="28"/>
          <w:szCs w:val="28"/>
        </w:rPr>
        <w:t xml:space="preserve"> уполномоченным  лицом участника</w:t>
      </w:r>
      <w:r w:rsidRPr="006C58D6">
        <w:rPr>
          <w:sz w:val="28"/>
          <w:szCs w:val="28"/>
        </w:rPr>
        <w:t>;</w:t>
      </w:r>
    </w:p>
    <w:p w:rsidR="00C470DA" w:rsidRPr="00D368E6" w:rsidRDefault="00C470DA" w:rsidP="00874F20">
      <w:pPr>
        <w:pStyle w:val="ab"/>
        <w:numPr>
          <w:ilvl w:val="3"/>
          <w:numId w:val="2"/>
        </w:numPr>
        <w:tabs>
          <w:tab w:val="left" w:pos="1701"/>
        </w:tabs>
        <w:suppressAutoHyphens/>
        <w:ind w:left="0" w:firstLine="709"/>
        <w:rPr>
          <w:sz w:val="28"/>
          <w:szCs w:val="28"/>
        </w:rPr>
      </w:pPr>
      <w:proofErr w:type="gramStart"/>
      <w:r w:rsidRPr="00D368E6">
        <w:rPr>
          <w:sz w:val="28"/>
          <w:szCs w:val="28"/>
        </w:rPr>
        <w:t xml:space="preserve">выданные не ранее чем за </w:t>
      </w:r>
      <w:r w:rsidR="00D368E6" w:rsidRPr="00D368E6">
        <w:rPr>
          <w:sz w:val="28"/>
          <w:szCs w:val="28"/>
        </w:rPr>
        <w:t>180</w:t>
      </w:r>
      <w:r w:rsidRPr="00D368E6">
        <w:rPr>
          <w:sz w:val="28"/>
          <w:szCs w:val="28"/>
        </w:rPr>
        <w:t xml:space="preserve"> (</w:t>
      </w:r>
      <w:r w:rsidR="00D368E6" w:rsidRPr="00D368E6">
        <w:rPr>
          <w:sz w:val="28"/>
          <w:szCs w:val="28"/>
        </w:rPr>
        <w:t>сто восемьдесят</w:t>
      </w:r>
      <w:r w:rsidRPr="00D368E6">
        <w:rPr>
          <w:sz w:val="28"/>
          <w:szCs w:val="28"/>
        </w:rPr>
        <w:t>) дней до дня размещения извещения о проведении запроса предложений на сайт</w:t>
      </w:r>
      <w:r w:rsidR="004005AC" w:rsidRPr="00D368E6">
        <w:rPr>
          <w:sz w:val="28"/>
          <w:szCs w:val="28"/>
        </w:rPr>
        <w:t xml:space="preserve">е или дня </w:t>
      </w:r>
      <w:r w:rsidR="006112E8" w:rsidRPr="00D368E6">
        <w:rPr>
          <w:sz w:val="28"/>
          <w:szCs w:val="28"/>
        </w:rPr>
        <w:t>направления приглашения о принятии участия в запросе предло</w:t>
      </w:r>
      <w:r w:rsidR="00A56932" w:rsidRPr="00D368E6">
        <w:rPr>
          <w:sz w:val="28"/>
          <w:szCs w:val="28"/>
        </w:rPr>
        <w:t>жения при проведении процедуры среди ограниченного круга участников</w:t>
      </w:r>
      <w:r w:rsidRPr="00D368E6">
        <w:rPr>
          <w:sz w:val="28"/>
          <w:szCs w:val="28"/>
        </w:rPr>
        <w:t>: оригинал</w:t>
      </w:r>
      <w:r w:rsidR="003976FE">
        <w:rPr>
          <w:sz w:val="28"/>
          <w:szCs w:val="28"/>
        </w:rPr>
        <w:t>/копия</w:t>
      </w:r>
      <w:r w:rsidRPr="00D368E6">
        <w:rPr>
          <w:sz w:val="28"/>
          <w:szCs w:val="28"/>
        </w:rPr>
        <w:t xml:space="preserve"> выписки из единого государственного реестра юридических лиц или нотариально заверенная копия такой выписки, оригинал выписки из единого государственного реестра индивидуальных предпринимателей или</w:t>
      </w:r>
      <w:proofErr w:type="gramEnd"/>
      <w:r w:rsidRPr="00D368E6">
        <w:rPr>
          <w:sz w:val="28"/>
          <w:szCs w:val="28"/>
        </w:rPr>
        <w:t xml:space="preserve"> нотариально заверенная копия такой выписки (для индивидуальных предпринимателей), нотариально заверенный перевод на русский язык </w:t>
      </w:r>
      <w:r w:rsidRPr="00D368E6">
        <w:rPr>
          <w:sz w:val="28"/>
          <w:szCs w:val="28"/>
        </w:rPr>
        <w:lastRenderedPageBreak/>
        <w:t xml:space="preserve">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полномочия лица, подписавшего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соответствие участников, предлагаемых ими товаров, работ, услуг установленным требованиям документации запроса предложений и условиям допуска к участию в запросе предложений, в частности, </w:t>
      </w:r>
      <w:r w:rsidRPr="00DB7CF8">
        <w:rPr>
          <w:sz w:val="28"/>
          <w:szCs w:val="28"/>
        </w:rPr>
        <w:t xml:space="preserve">перечисленным в пунктах 2, </w:t>
      </w:r>
      <w:r w:rsidR="00DB7CF8" w:rsidRPr="00DB7CF8">
        <w:rPr>
          <w:sz w:val="28"/>
          <w:szCs w:val="28"/>
        </w:rPr>
        <w:t>3</w:t>
      </w:r>
      <w:r w:rsidRPr="00DB7CF8">
        <w:rPr>
          <w:sz w:val="28"/>
          <w:szCs w:val="28"/>
        </w:rPr>
        <w:t>, 6.</w:t>
      </w:r>
      <w:r w:rsidR="009D5A61" w:rsidRPr="00DB7CF8">
        <w:rPr>
          <w:sz w:val="28"/>
          <w:szCs w:val="28"/>
        </w:rPr>
        <w:t>3</w:t>
      </w:r>
      <w:r w:rsidRPr="00DB7CF8">
        <w:rPr>
          <w:sz w:val="28"/>
          <w:szCs w:val="28"/>
        </w:rPr>
        <w:t xml:space="preserve">.3.1 документации запроса предложений. Перечень документов и порядок их оформления указываются в пунктах </w:t>
      </w:r>
      <w:r w:rsidR="00DB7CF8" w:rsidRPr="00DB7CF8">
        <w:rPr>
          <w:sz w:val="28"/>
          <w:szCs w:val="28"/>
        </w:rPr>
        <w:t>2, 3</w:t>
      </w:r>
      <w:r w:rsidRPr="00DB7CF8">
        <w:rPr>
          <w:sz w:val="28"/>
          <w:szCs w:val="28"/>
        </w:rPr>
        <w:t>, 6.</w:t>
      </w:r>
      <w:r w:rsidR="009D5A61" w:rsidRPr="00DB7CF8">
        <w:rPr>
          <w:sz w:val="28"/>
          <w:szCs w:val="28"/>
        </w:rPr>
        <w:t>3</w:t>
      </w:r>
      <w:r w:rsidR="00DB7CF8" w:rsidRPr="00DB7CF8">
        <w:rPr>
          <w:sz w:val="28"/>
          <w:szCs w:val="28"/>
        </w:rPr>
        <w:t>.3.1, 8.6</w:t>
      </w:r>
      <w:r w:rsidRPr="00DB7CF8">
        <w:rPr>
          <w:sz w:val="28"/>
          <w:szCs w:val="28"/>
        </w:rPr>
        <w:t xml:space="preserve"> документации</w:t>
      </w:r>
      <w:r w:rsidRPr="007D4A9D">
        <w:rPr>
          <w:sz w:val="28"/>
          <w:szCs w:val="28"/>
        </w:rPr>
        <w:t xml:space="preserve"> запроса</w:t>
      </w:r>
      <w:r w:rsidRPr="000F2E8B">
        <w:rPr>
          <w:sz w:val="28"/>
          <w:szCs w:val="28"/>
        </w:rPr>
        <w:t xml:space="preserve"> предложений.</w:t>
      </w:r>
    </w:p>
    <w:p w:rsidR="00CB1CEB" w:rsidRPr="00CB1CEB" w:rsidRDefault="00CB1CEB" w:rsidP="00874F20">
      <w:pPr>
        <w:pStyle w:val="ab"/>
        <w:numPr>
          <w:ilvl w:val="3"/>
          <w:numId w:val="2"/>
        </w:numPr>
        <w:tabs>
          <w:tab w:val="left" w:pos="1701"/>
        </w:tabs>
        <w:suppressAutoHyphens/>
        <w:ind w:left="0" w:firstLine="360"/>
        <w:rPr>
          <w:sz w:val="28"/>
          <w:szCs w:val="28"/>
        </w:rPr>
      </w:pPr>
      <w:r w:rsidRPr="003F605D">
        <w:rPr>
          <w:sz w:val="28"/>
          <w:szCs w:val="28"/>
        </w:rPr>
        <w:t>годовую бухгалтерскую (финансовую) отчетность, а именно: бухгалтерски</w:t>
      </w:r>
      <w:r>
        <w:rPr>
          <w:sz w:val="28"/>
          <w:szCs w:val="28"/>
        </w:rPr>
        <w:t>й баланс и отчет</w:t>
      </w:r>
      <w:r w:rsidRPr="003F605D">
        <w:rPr>
          <w:sz w:val="28"/>
          <w:szCs w:val="28"/>
        </w:rPr>
        <w:t xml:space="preserve"> о финансовых результатах за последни</w:t>
      </w:r>
      <w:r>
        <w:rPr>
          <w:sz w:val="28"/>
          <w:szCs w:val="28"/>
        </w:rPr>
        <w:t>й</w:t>
      </w:r>
      <w:r w:rsidRPr="003F605D">
        <w:rPr>
          <w:sz w:val="28"/>
          <w:szCs w:val="28"/>
        </w:rPr>
        <w:t xml:space="preserve"> завершенны</w:t>
      </w:r>
      <w:r>
        <w:rPr>
          <w:sz w:val="28"/>
          <w:szCs w:val="28"/>
        </w:rPr>
        <w:t>й</w:t>
      </w:r>
      <w:r w:rsidRPr="003F605D">
        <w:rPr>
          <w:sz w:val="28"/>
          <w:szCs w:val="28"/>
        </w:rPr>
        <w:t xml:space="preserve"> отчетны</w:t>
      </w:r>
      <w:r>
        <w:rPr>
          <w:sz w:val="28"/>
          <w:szCs w:val="28"/>
        </w:rPr>
        <w:t>й период</w:t>
      </w:r>
      <w:r w:rsidRPr="003F605D">
        <w:rPr>
          <w:sz w:val="28"/>
          <w:szCs w:val="28"/>
        </w:rPr>
        <w:t xml:space="preserve"> (финансовы</w:t>
      </w:r>
      <w:r>
        <w:rPr>
          <w:sz w:val="28"/>
          <w:szCs w:val="28"/>
        </w:rPr>
        <w:t>й</w:t>
      </w:r>
      <w:r w:rsidRPr="003F605D">
        <w:rPr>
          <w:sz w:val="28"/>
          <w:szCs w:val="28"/>
        </w:rPr>
        <w:t xml:space="preserve"> год), по результатам котор</w:t>
      </w:r>
      <w:r>
        <w:rPr>
          <w:sz w:val="28"/>
          <w:szCs w:val="28"/>
        </w:rPr>
        <w:t>ого</w:t>
      </w:r>
      <w:r w:rsidRPr="003F605D">
        <w:rPr>
          <w:sz w:val="28"/>
          <w:szCs w:val="28"/>
        </w:rPr>
        <w:t xml:space="preserve"> указанная отчетность представлялась в ИФНС</w:t>
      </w:r>
      <w:r>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договор простого товарищества (договор о совместной деятельности) (если в запросе предложений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w:t>
      </w:r>
    </w:p>
    <w:p w:rsidR="00C470DA" w:rsidRPr="000F2E8B" w:rsidRDefault="00F52375" w:rsidP="00874F20">
      <w:pPr>
        <w:pStyle w:val="ab"/>
        <w:numPr>
          <w:ilvl w:val="3"/>
          <w:numId w:val="2"/>
        </w:numPr>
        <w:tabs>
          <w:tab w:val="left" w:pos="1701"/>
        </w:tabs>
        <w:suppressAutoHyphens/>
        <w:ind w:left="0" w:firstLine="709"/>
        <w:rPr>
          <w:sz w:val="28"/>
          <w:szCs w:val="28"/>
        </w:rPr>
      </w:pPr>
      <w:r>
        <w:rPr>
          <w:sz w:val="28"/>
          <w:szCs w:val="28"/>
        </w:rPr>
        <w:t xml:space="preserve"> </w:t>
      </w:r>
      <w:r w:rsidR="00C470DA" w:rsidRPr="000F2E8B">
        <w:rPr>
          <w:sz w:val="28"/>
          <w:szCs w:val="28"/>
        </w:rPr>
        <w:t>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пунктом 1.5, 7.1</w:t>
      </w:r>
      <w:r w:rsidR="009D5A61">
        <w:rPr>
          <w:sz w:val="28"/>
          <w:szCs w:val="28"/>
        </w:rPr>
        <w:t>3</w:t>
      </w:r>
      <w:r w:rsidR="00C470DA" w:rsidRPr="000F2E8B">
        <w:rPr>
          <w:sz w:val="28"/>
          <w:szCs w:val="28"/>
        </w:rPr>
        <w:t xml:space="preserve"> документации запроса предложений (в случае, если при проведении запроса предложений предусмотрено применение антидемпинговых мер), заверенные печатью (при ее наличии) и подписью участника;</w:t>
      </w:r>
    </w:p>
    <w:p w:rsidR="00C470DA" w:rsidRPr="000F2E8B" w:rsidRDefault="00C470DA" w:rsidP="001027D0">
      <w:pPr>
        <w:pStyle w:val="ab"/>
        <w:tabs>
          <w:tab w:val="left" w:pos="1440"/>
        </w:tabs>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Подача заявок</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lastRenderedPageBreak/>
        <w:t xml:space="preserve">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сайтах.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Каждый участник может подать только одну заявку по каждому из лотов документации запроса предложений</w:t>
      </w:r>
      <w:r w:rsidRPr="000F2E8B">
        <w:rPr>
          <w:i/>
          <w:sz w:val="28"/>
          <w:szCs w:val="28"/>
        </w:rPr>
        <w:t>.</w:t>
      </w:r>
      <w:r w:rsidRPr="000F2E8B">
        <w:rPr>
          <w:sz w:val="28"/>
          <w:szCs w:val="28"/>
        </w:rPr>
        <w:t xml:space="preserve"> В случае если участник подает более одной заявки</w:t>
      </w:r>
      <w:r w:rsidRPr="000F2E8B">
        <w:rPr>
          <w:i/>
          <w:sz w:val="28"/>
          <w:szCs w:val="28"/>
        </w:rPr>
        <w:t xml:space="preserve"> </w:t>
      </w:r>
      <w:r w:rsidRPr="000F2E8B">
        <w:rPr>
          <w:sz w:val="28"/>
          <w:szCs w:val="28"/>
        </w:rPr>
        <w:t>по одному лоту, а ранее поданные им заявки</w:t>
      </w:r>
      <w:r w:rsidRPr="000F2E8B">
        <w:rPr>
          <w:b/>
          <w:i/>
          <w:sz w:val="28"/>
          <w:szCs w:val="28"/>
        </w:rPr>
        <w:t xml:space="preserve"> </w:t>
      </w:r>
      <w:r w:rsidRPr="000F2E8B">
        <w:rPr>
          <w:sz w:val="28"/>
          <w:szCs w:val="28"/>
        </w:rPr>
        <w:t>по данному лоту не отозваны, все заявки по данному лоту</w:t>
      </w:r>
      <w:r w:rsidRPr="000F2E8B">
        <w:rPr>
          <w:b/>
          <w:i/>
          <w:sz w:val="28"/>
          <w:szCs w:val="28"/>
        </w:rPr>
        <w:t>,</w:t>
      </w:r>
      <w:r w:rsidRPr="000F2E8B">
        <w:rPr>
          <w:sz w:val="28"/>
          <w:szCs w:val="28"/>
        </w:rPr>
        <w:t xml:space="preserve"> представленные участником, отклоняются.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Заявки принимаются до истечения срока подачи заявок. По истечении срока подачи заявок заявки не принимаются.</w:t>
      </w:r>
    </w:p>
    <w:p w:rsidR="00C470DA" w:rsidRPr="000F2E8B" w:rsidRDefault="00C470DA" w:rsidP="00874F20">
      <w:pPr>
        <w:pStyle w:val="ab"/>
        <w:numPr>
          <w:ilvl w:val="2"/>
          <w:numId w:val="2"/>
        </w:numPr>
        <w:suppressAutoHyphens/>
        <w:ind w:left="0" w:firstLine="709"/>
        <w:rPr>
          <w:sz w:val="28"/>
          <w:szCs w:val="28"/>
        </w:rPr>
      </w:pPr>
      <w:r w:rsidRPr="000F2E8B">
        <w:rPr>
          <w:bCs/>
          <w:sz w:val="28"/>
          <w:szCs w:val="28"/>
        </w:rPr>
        <w:t>Взаимодействие участников  осуществляется с лицом, ответственным за проведение процедуры, указанным в пункте 1.1.2 документации запроса предложений, в пределах и в порядке, установленных документацией</w:t>
      </w:r>
      <w:r w:rsidRPr="000F2E8B">
        <w:rPr>
          <w:rFonts w:eastAsia="Times New Roman"/>
          <w:bCs/>
          <w:sz w:val="28"/>
          <w:szCs w:val="28"/>
        </w:rPr>
        <w:t xml:space="preserve"> </w:t>
      </w:r>
      <w:r w:rsidRPr="000F2E8B">
        <w:rPr>
          <w:bCs/>
          <w:sz w:val="28"/>
          <w:szCs w:val="28"/>
        </w:rPr>
        <w:t>запроса предложений. Направление заявок на участие в процедуре закупки, предложений для переторжки  (если соответствующее решение о проведении переторжки принято заказчиком), запросов осуществляется в порядке, установленном документацией</w:t>
      </w:r>
      <w:r w:rsidRPr="000F2E8B">
        <w:rPr>
          <w:rFonts w:eastAsia="Times New Roman"/>
          <w:bCs/>
          <w:sz w:val="28"/>
          <w:szCs w:val="28"/>
        </w:rPr>
        <w:t xml:space="preserve"> </w:t>
      </w:r>
      <w:r w:rsidRPr="000F2E8B">
        <w:rPr>
          <w:bCs/>
          <w:sz w:val="28"/>
          <w:szCs w:val="28"/>
        </w:rPr>
        <w:t>запроса предложений.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w:t>
      </w:r>
      <w:r w:rsidR="009D5A61">
        <w:rPr>
          <w:bCs/>
          <w:sz w:val="28"/>
          <w:szCs w:val="28"/>
        </w:rPr>
        <w:t xml:space="preserve">занных в пунктах 1.8, 7.2.2 </w:t>
      </w:r>
      <w:r w:rsidRPr="000F2E8B">
        <w:rPr>
          <w:bCs/>
          <w:sz w:val="28"/>
          <w:szCs w:val="28"/>
        </w:rPr>
        <w:t>документации</w:t>
      </w:r>
      <w:r w:rsidRPr="000F2E8B">
        <w:rPr>
          <w:rFonts w:eastAsia="Times New Roman"/>
          <w:bCs/>
          <w:sz w:val="28"/>
          <w:szCs w:val="28"/>
        </w:rPr>
        <w:t xml:space="preserve"> </w:t>
      </w:r>
      <w:r w:rsidRPr="000F2E8B">
        <w:rPr>
          <w:bCs/>
          <w:sz w:val="28"/>
          <w:szCs w:val="28"/>
        </w:rPr>
        <w:t>запроса предложений, приглашении к переторжке, такие документы считаются не представленными.</w:t>
      </w:r>
    </w:p>
    <w:p w:rsidR="00C470DA" w:rsidRDefault="00C470DA" w:rsidP="001027D0">
      <w:pPr>
        <w:pStyle w:val="ab"/>
        <w:suppressAutoHyphens/>
        <w:ind w:left="709" w:firstLine="0"/>
        <w:rPr>
          <w:sz w:val="28"/>
          <w:szCs w:val="28"/>
        </w:rPr>
      </w:pPr>
    </w:p>
    <w:p w:rsidR="00EF6BB4" w:rsidRPr="000F2E8B" w:rsidRDefault="00EF6BB4"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Заявка на бумажном носителе</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Заявка на бумажном носителе подается по адресу и в сроки, указанные в пункте 1.8. документации запроса предложений и может быть представлена как нарочно представителем участника, так и посредством почтовых отправлений.</w:t>
      </w:r>
    </w:p>
    <w:p w:rsidR="00C470DA" w:rsidRPr="000F2E8B" w:rsidRDefault="00C470DA" w:rsidP="001027D0">
      <w:pPr>
        <w:pStyle w:val="a8"/>
        <w:ind w:left="0" w:firstLine="709"/>
        <w:jc w:val="both"/>
        <w:rPr>
          <w:sz w:val="28"/>
          <w:szCs w:val="28"/>
        </w:rPr>
      </w:pPr>
      <w:r w:rsidRPr="000F2E8B">
        <w:rPr>
          <w:sz w:val="28"/>
          <w:szCs w:val="28"/>
        </w:rPr>
        <w:t>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470DA" w:rsidRPr="00243B54" w:rsidRDefault="00C470DA" w:rsidP="00874F20">
      <w:pPr>
        <w:pStyle w:val="a8"/>
        <w:numPr>
          <w:ilvl w:val="2"/>
          <w:numId w:val="2"/>
        </w:numPr>
        <w:ind w:left="0" w:firstLine="709"/>
        <w:jc w:val="both"/>
        <w:rPr>
          <w:sz w:val="28"/>
          <w:szCs w:val="28"/>
        </w:rPr>
      </w:pPr>
      <w:r w:rsidRPr="00243B54">
        <w:rPr>
          <w:sz w:val="28"/>
          <w:szCs w:val="28"/>
        </w:rPr>
        <w:t>При проведении запроса предложений с представлением заявок на бумажном носителе, такие заявки должны быть представлены в запечатанн</w:t>
      </w:r>
      <w:r w:rsidR="00B71997">
        <w:rPr>
          <w:sz w:val="28"/>
          <w:szCs w:val="28"/>
        </w:rPr>
        <w:t>ом</w:t>
      </w:r>
      <w:r w:rsidRPr="00243B54">
        <w:rPr>
          <w:sz w:val="28"/>
          <w:szCs w:val="28"/>
        </w:rPr>
        <w:t xml:space="preserve"> конверт</w:t>
      </w:r>
      <w:r w:rsidR="00B71997">
        <w:rPr>
          <w:sz w:val="28"/>
          <w:szCs w:val="28"/>
        </w:rPr>
        <w:t>е</w:t>
      </w:r>
      <w:r w:rsidRPr="00243B54">
        <w:rPr>
          <w:sz w:val="28"/>
          <w:szCs w:val="28"/>
        </w:rPr>
        <w:t>, имеющи</w:t>
      </w:r>
      <w:r w:rsidR="001852D9" w:rsidRPr="00243B54">
        <w:rPr>
          <w:sz w:val="28"/>
          <w:szCs w:val="28"/>
        </w:rPr>
        <w:t xml:space="preserve">х </w:t>
      </w:r>
      <w:r w:rsidRPr="00243B54">
        <w:rPr>
          <w:sz w:val="28"/>
          <w:szCs w:val="28"/>
        </w:rPr>
        <w:t>четкую маркировку</w:t>
      </w:r>
      <w:r w:rsidR="00657967" w:rsidRPr="00243B54">
        <w:rPr>
          <w:sz w:val="28"/>
          <w:szCs w:val="28"/>
        </w:rPr>
        <w:t>.</w:t>
      </w:r>
      <w:r w:rsidRPr="00243B54">
        <w:rPr>
          <w:sz w:val="28"/>
          <w:szCs w:val="28"/>
        </w:rPr>
        <w:t xml:space="preserve"> </w:t>
      </w:r>
      <w:r w:rsidR="001852D9" w:rsidRPr="00243B54">
        <w:rPr>
          <w:sz w:val="28"/>
          <w:szCs w:val="28"/>
        </w:rPr>
        <w:t xml:space="preserve"> </w:t>
      </w:r>
      <w:r w:rsidR="00936159" w:rsidRPr="00243B54">
        <w:rPr>
          <w:sz w:val="28"/>
          <w:szCs w:val="28"/>
        </w:rPr>
        <w:t xml:space="preserve"> </w:t>
      </w:r>
    </w:p>
    <w:p w:rsidR="00C470DA" w:rsidRPr="00243B54" w:rsidRDefault="00C470DA" w:rsidP="00874F20">
      <w:pPr>
        <w:pStyle w:val="a8"/>
        <w:numPr>
          <w:ilvl w:val="2"/>
          <w:numId w:val="2"/>
        </w:numPr>
        <w:suppressAutoHyphens/>
        <w:ind w:left="0" w:firstLine="709"/>
        <w:jc w:val="both"/>
        <w:rPr>
          <w:i/>
          <w:sz w:val="28"/>
          <w:szCs w:val="28"/>
        </w:rPr>
      </w:pPr>
      <w:r w:rsidRPr="00243B54">
        <w:rPr>
          <w:sz w:val="28"/>
          <w:szCs w:val="28"/>
        </w:rPr>
        <w:t>Маркировка конверта должна содержать следующую информацию:</w:t>
      </w:r>
      <w:r w:rsidRPr="00243B54">
        <w:rPr>
          <w:sz w:val="28"/>
          <w:szCs w:val="28"/>
        </w:rPr>
        <w:br/>
      </w:r>
      <w:r w:rsidRPr="00243B54">
        <w:rPr>
          <w:sz w:val="28"/>
          <w:szCs w:val="28"/>
        </w:rPr>
        <w:lastRenderedPageBreak/>
        <w:t>«__________________________ (</w:t>
      </w:r>
      <w:r w:rsidRPr="00243B54">
        <w:rPr>
          <w:i/>
          <w:sz w:val="28"/>
          <w:szCs w:val="28"/>
        </w:rPr>
        <w:t>наименование, адрес участника</w:t>
      </w:r>
      <w:r w:rsidRPr="00243B54">
        <w:rPr>
          <w:sz w:val="28"/>
          <w:szCs w:val="28"/>
        </w:rPr>
        <w:t>);</w:t>
      </w:r>
      <w:r w:rsidRPr="00243B54">
        <w:rPr>
          <w:sz w:val="28"/>
          <w:szCs w:val="28"/>
        </w:rPr>
        <w:br/>
        <w:t xml:space="preserve">Заявка на участие в запросе предложений №__________ </w:t>
      </w:r>
      <w:r w:rsidRPr="00243B54">
        <w:rPr>
          <w:i/>
          <w:sz w:val="28"/>
          <w:szCs w:val="28"/>
        </w:rPr>
        <w:t>(указать номер</w:t>
      </w:r>
      <w:r w:rsidR="00E30BC5">
        <w:rPr>
          <w:i/>
          <w:sz w:val="28"/>
          <w:szCs w:val="28"/>
        </w:rPr>
        <w:t xml:space="preserve"> </w:t>
      </w:r>
      <w:r w:rsidRPr="00243B54">
        <w:rPr>
          <w:i/>
          <w:sz w:val="28"/>
          <w:szCs w:val="28"/>
        </w:rPr>
        <w:t xml:space="preserve"> и наименование</w:t>
      </w:r>
      <w:r w:rsidR="00E30BC5">
        <w:rPr>
          <w:i/>
          <w:sz w:val="28"/>
          <w:szCs w:val="28"/>
        </w:rPr>
        <w:t xml:space="preserve"> лота</w:t>
      </w:r>
      <w:r w:rsidRPr="00243B54">
        <w:rPr>
          <w:i/>
          <w:sz w:val="28"/>
          <w:szCs w:val="28"/>
        </w:rPr>
        <w:t xml:space="preserve"> запроса предложений)</w:t>
      </w:r>
      <w:r w:rsidRPr="00243B54">
        <w:rPr>
          <w:sz w:val="28"/>
          <w:szCs w:val="28"/>
        </w:rPr>
        <w:t>;</w:t>
      </w:r>
      <w:r w:rsidRPr="00243B54">
        <w:rPr>
          <w:sz w:val="28"/>
          <w:szCs w:val="28"/>
        </w:rPr>
        <w:br/>
        <w:t xml:space="preserve">Не вскрывать до __.__ часов </w:t>
      </w:r>
      <w:r w:rsidR="00504584">
        <w:rPr>
          <w:i/>
          <w:sz w:val="28"/>
          <w:szCs w:val="28"/>
        </w:rPr>
        <w:t>______</w:t>
      </w:r>
      <w:r w:rsidRPr="00243B54">
        <w:rPr>
          <w:i/>
          <w:sz w:val="28"/>
          <w:szCs w:val="28"/>
        </w:rPr>
        <w:t>___</w:t>
      </w:r>
      <w:r w:rsidRPr="00243B54">
        <w:rPr>
          <w:sz w:val="28"/>
          <w:szCs w:val="28"/>
        </w:rPr>
        <w:t xml:space="preserve"> времени «__» __</w:t>
      </w:r>
      <w:r w:rsidR="00504584">
        <w:rPr>
          <w:sz w:val="28"/>
          <w:szCs w:val="28"/>
        </w:rPr>
        <w:t>_____</w:t>
      </w:r>
      <w:r w:rsidRPr="00243B54">
        <w:rPr>
          <w:sz w:val="28"/>
          <w:szCs w:val="28"/>
        </w:rPr>
        <w:t xml:space="preserve">__ 201_ г.». </w:t>
      </w:r>
    </w:p>
    <w:p w:rsidR="005B5D1E" w:rsidRPr="003E245F" w:rsidRDefault="00C470DA" w:rsidP="00874F20">
      <w:pPr>
        <w:pStyle w:val="a8"/>
        <w:numPr>
          <w:ilvl w:val="2"/>
          <w:numId w:val="2"/>
        </w:numPr>
        <w:suppressAutoHyphens/>
        <w:ind w:left="0" w:firstLine="709"/>
        <w:jc w:val="both"/>
        <w:rPr>
          <w:b/>
          <w:i/>
          <w:sz w:val="28"/>
          <w:szCs w:val="28"/>
        </w:rPr>
      </w:pPr>
      <w:r w:rsidRPr="005B5D1E">
        <w:rPr>
          <w:b/>
          <w:i/>
          <w:sz w:val="28"/>
          <w:szCs w:val="28"/>
        </w:rPr>
        <w:t>Конверт должен содержать опись</w:t>
      </w:r>
      <w:r w:rsidR="0088748B" w:rsidRPr="005B5D1E">
        <w:rPr>
          <w:b/>
          <w:i/>
          <w:sz w:val="28"/>
          <w:szCs w:val="28"/>
        </w:rPr>
        <w:t xml:space="preserve"> (оформленную в </w:t>
      </w:r>
      <w:r w:rsidR="00EF6BB4">
        <w:rPr>
          <w:b/>
          <w:i/>
          <w:sz w:val="28"/>
          <w:szCs w:val="28"/>
        </w:rPr>
        <w:t>свободной форме</w:t>
      </w:r>
      <w:r w:rsidR="0088748B" w:rsidRPr="00757232">
        <w:rPr>
          <w:b/>
          <w:i/>
          <w:sz w:val="28"/>
          <w:szCs w:val="28"/>
        </w:rPr>
        <w:t>)</w:t>
      </w:r>
      <w:r w:rsidRPr="00757232">
        <w:rPr>
          <w:b/>
          <w:i/>
          <w:sz w:val="28"/>
          <w:szCs w:val="28"/>
        </w:rPr>
        <w:t>,</w:t>
      </w:r>
      <w:r w:rsidRPr="005B5D1E">
        <w:rPr>
          <w:b/>
          <w:i/>
          <w:sz w:val="28"/>
          <w:szCs w:val="28"/>
        </w:rPr>
        <w:t xml:space="preserve"> заверенную подписью и печатью (при ее наличии), и документы, указанные </w:t>
      </w:r>
      <w:r w:rsidRPr="003E245F">
        <w:rPr>
          <w:b/>
          <w:i/>
          <w:sz w:val="28"/>
          <w:szCs w:val="28"/>
        </w:rPr>
        <w:t xml:space="preserve">в </w:t>
      </w:r>
      <w:r w:rsidRPr="00DB7CF8">
        <w:rPr>
          <w:b/>
          <w:i/>
          <w:sz w:val="28"/>
          <w:szCs w:val="28"/>
        </w:rPr>
        <w:t xml:space="preserve">пунктах </w:t>
      </w:r>
      <w:r w:rsidR="0075513A" w:rsidRPr="0075513A">
        <w:rPr>
          <w:sz w:val="28"/>
          <w:szCs w:val="28"/>
        </w:rPr>
        <w:t>2,</w:t>
      </w:r>
      <w:r w:rsidR="0075513A" w:rsidRPr="0075513A">
        <w:rPr>
          <w:i/>
          <w:sz w:val="28"/>
          <w:szCs w:val="28"/>
        </w:rPr>
        <w:t xml:space="preserve"> </w:t>
      </w:r>
      <w:r w:rsidR="008D5B62" w:rsidRPr="0075513A">
        <w:rPr>
          <w:sz w:val="28"/>
          <w:szCs w:val="28"/>
        </w:rPr>
        <w:t>3,</w:t>
      </w:r>
      <w:r w:rsidR="008D5B62" w:rsidRPr="0075513A">
        <w:rPr>
          <w:i/>
          <w:sz w:val="28"/>
          <w:szCs w:val="28"/>
        </w:rPr>
        <w:t xml:space="preserve"> </w:t>
      </w:r>
      <w:r w:rsidR="003E245F" w:rsidRPr="00DB7CF8">
        <w:rPr>
          <w:sz w:val="28"/>
          <w:szCs w:val="28"/>
        </w:rPr>
        <w:t xml:space="preserve">6.3.3.1., </w:t>
      </w:r>
      <w:r w:rsidR="003E245F" w:rsidRPr="008D5B62">
        <w:rPr>
          <w:sz w:val="28"/>
          <w:szCs w:val="28"/>
        </w:rPr>
        <w:t>8.1.7.</w:t>
      </w:r>
      <w:r w:rsidR="008D5B62" w:rsidRPr="008D5B62">
        <w:rPr>
          <w:sz w:val="28"/>
          <w:szCs w:val="28"/>
        </w:rPr>
        <w:t>1</w:t>
      </w:r>
      <w:r w:rsidR="003E245F" w:rsidRPr="008D5B62">
        <w:rPr>
          <w:sz w:val="28"/>
          <w:szCs w:val="28"/>
        </w:rPr>
        <w:t>-8.1.7.</w:t>
      </w:r>
      <w:r w:rsidR="008D5B62" w:rsidRPr="008D5B62">
        <w:rPr>
          <w:sz w:val="28"/>
          <w:szCs w:val="28"/>
        </w:rPr>
        <w:t>9</w:t>
      </w:r>
      <w:r w:rsidR="008D5B62">
        <w:rPr>
          <w:sz w:val="28"/>
          <w:szCs w:val="28"/>
        </w:rPr>
        <w:t xml:space="preserve">, </w:t>
      </w:r>
      <w:r w:rsidR="003E245F" w:rsidRPr="008D5B62">
        <w:rPr>
          <w:sz w:val="28"/>
          <w:szCs w:val="28"/>
        </w:rPr>
        <w:t>8.</w:t>
      </w:r>
      <w:r w:rsidR="008D5B62" w:rsidRPr="008D5B62">
        <w:rPr>
          <w:sz w:val="28"/>
          <w:szCs w:val="28"/>
        </w:rPr>
        <w:t>6</w:t>
      </w:r>
      <w:r w:rsidR="003E245F" w:rsidRPr="003E245F">
        <w:rPr>
          <w:sz w:val="28"/>
          <w:szCs w:val="28"/>
        </w:rPr>
        <w:t xml:space="preserve"> </w:t>
      </w:r>
      <w:r w:rsidRPr="003E245F">
        <w:rPr>
          <w:b/>
          <w:i/>
          <w:sz w:val="28"/>
          <w:szCs w:val="28"/>
        </w:rPr>
        <w:t>документации запроса предложений, а также</w:t>
      </w:r>
      <w:r w:rsidR="005B5D1E" w:rsidRPr="003E245F">
        <w:rPr>
          <w:b/>
          <w:i/>
          <w:sz w:val="28"/>
          <w:szCs w:val="28"/>
        </w:rPr>
        <w:t>:</w:t>
      </w:r>
    </w:p>
    <w:p w:rsidR="00C470DA" w:rsidRDefault="005B5D1E" w:rsidP="005B5D1E">
      <w:pPr>
        <w:pStyle w:val="a8"/>
        <w:suppressAutoHyphens/>
        <w:ind w:left="0" w:firstLine="709"/>
        <w:jc w:val="both"/>
        <w:rPr>
          <w:sz w:val="28"/>
          <w:szCs w:val="28"/>
        </w:rPr>
      </w:pPr>
      <w:r w:rsidRPr="00757232">
        <w:rPr>
          <w:sz w:val="28"/>
          <w:szCs w:val="28"/>
        </w:rPr>
        <w:t>-</w:t>
      </w:r>
      <w:r w:rsidR="00C470DA" w:rsidRPr="00757232">
        <w:rPr>
          <w:sz w:val="28"/>
          <w:szCs w:val="28"/>
        </w:rPr>
        <w:t xml:space="preserve"> </w:t>
      </w:r>
      <w:r w:rsidR="00B47BB5" w:rsidRPr="00757232">
        <w:rPr>
          <w:sz w:val="28"/>
          <w:szCs w:val="28"/>
        </w:rPr>
        <w:t xml:space="preserve"> оформленные приложения №</w:t>
      </w:r>
      <w:r w:rsidR="00C470DA" w:rsidRPr="00757232">
        <w:rPr>
          <w:sz w:val="28"/>
          <w:szCs w:val="28"/>
        </w:rPr>
        <w:t xml:space="preserve">№ </w:t>
      </w:r>
      <w:r w:rsidR="00B47BB5" w:rsidRPr="00757232">
        <w:rPr>
          <w:sz w:val="28"/>
          <w:szCs w:val="28"/>
        </w:rPr>
        <w:t>1, 2,</w:t>
      </w:r>
      <w:r w:rsidR="00657967" w:rsidRPr="00757232">
        <w:rPr>
          <w:sz w:val="28"/>
          <w:szCs w:val="28"/>
        </w:rPr>
        <w:t xml:space="preserve"> </w:t>
      </w:r>
      <w:r w:rsidR="00B47BB5" w:rsidRPr="00757232">
        <w:rPr>
          <w:sz w:val="28"/>
          <w:szCs w:val="28"/>
        </w:rPr>
        <w:t>3,</w:t>
      </w:r>
      <w:r w:rsidR="0075513A">
        <w:rPr>
          <w:sz w:val="28"/>
          <w:szCs w:val="28"/>
        </w:rPr>
        <w:t xml:space="preserve"> 4</w:t>
      </w:r>
      <w:r w:rsidR="00657967" w:rsidRPr="00757232">
        <w:rPr>
          <w:sz w:val="28"/>
          <w:szCs w:val="28"/>
        </w:rPr>
        <w:t xml:space="preserve"> </w:t>
      </w:r>
      <w:r w:rsidR="00C470DA" w:rsidRPr="00757232">
        <w:rPr>
          <w:sz w:val="28"/>
          <w:szCs w:val="28"/>
        </w:rPr>
        <w:t>документации запроса предложений.</w:t>
      </w:r>
    </w:p>
    <w:p w:rsidR="00300704" w:rsidRPr="005B5D1E" w:rsidRDefault="00300704" w:rsidP="005B5D1E">
      <w:pPr>
        <w:pStyle w:val="a8"/>
        <w:suppressAutoHyphens/>
        <w:ind w:left="0" w:firstLine="709"/>
        <w:jc w:val="both"/>
        <w:rPr>
          <w:i/>
          <w:sz w:val="28"/>
          <w:szCs w:val="28"/>
        </w:rPr>
      </w:pPr>
      <w:r>
        <w:rPr>
          <w:sz w:val="28"/>
          <w:szCs w:val="28"/>
        </w:rPr>
        <w:t xml:space="preserve">- техническое </w:t>
      </w:r>
      <w:r w:rsidRPr="00EF6BB4">
        <w:rPr>
          <w:sz w:val="28"/>
          <w:szCs w:val="28"/>
        </w:rPr>
        <w:t>предложение, составленное в соответствии с техническим заданием</w:t>
      </w:r>
      <w:r w:rsidR="00EF6BB4">
        <w:rPr>
          <w:sz w:val="28"/>
          <w:szCs w:val="28"/>
        </w:rPr>
        <w:t xml:space="preserve"> и требованиями пункта 8.6</w:t>
      </w:r>
      <w:r w:rsidRPr="00EF6BB4">
        <w:rPr>
          <w:sz w:val="28"/>
          <w:szCs w:val="28"/>
        </w:rPr>
        <w:t>. закупочной</w:t>
      </w:r>
      <w:r>
        <w:rPr>
          <w:sz w:val="28"/>
          <w:szCs w:val="28"/>
        </w:rPr>
        <w:t xml:space="preserve"> документации.</w:t>
      </w:r>
    </w:p>
    <w:p w:rsidR="005B5D1E" w:rsidRPr="00243B54" w:rsidRDefault="005B5D1E" w:rsidP="005B5D1E">
      <w:pPr>
        <w:pStyle w:val="a8"/>
        <w:suppressAutoHyphens/>
        <w:ind w:left="0" w:firstLine="709"/>
        <w:jc w:val="both"/>
        <w:rPr>
          <w:i/>
          <w:sz w:val="28"/>
          <w:szCs w:val="28"/>
        </w:rPr>
      </w:pPr>
      <w:r>
        <w:rPr>
          <w:sz w:val="28"/>
          <w:szCs w:val="28"/>
        </w:rPr>
        <w:t>- с</w:t>
      </w:r>
      <w:r w:rsidRPr="00B81F6B">
        <w:rPr>
          <w:sz w:val="28"/>
          <w:szCs w:val="28"/>
        </w:rPr>
        <w:t>правка в свободной форме о наличии</w:t>
      </w:r>
      <w:r>
        <w:rPr>
          <w:sz w:val="28"/>
          <w:szCs w:val="28"/>
        </w:rPr>
        <w:t xml:space="preserve"> </w:t>
      </w:r>
      <w:r w:rsidRPr="00B81F6B">
        <w:rPr>
          <w:sz w:val="28"/>
          <w:szCs w:val="28"/>
        </w:rPr>
        <w:t>(отсутствии) претензий со стороны третьих лиц /отсутствие судебных разбирательств  в арбитражных судах РФ</w:t>
      </w:r>
      <w:r>
        <w:rPr>
          <w:sz w:val="28"/>
          <w:szCs w:val="28"/>
        </w:rPr>
        <w:t>.</w:t>
      </w:r>
    </w:p>
    <w:p w:rsidR="00C470DA" w:rsidRPr="00B71997" w:rsidRDefault="00243B54" w:rsidP="00243B54">
      <w:pPr>
        <w:suppressAutoHyphens/>
        <w:ind w:firstLine="709"/>
        <w:jc w:val="both"/>
        <w:rPr>
          <w:sz w:val="28"/>
          <w:szCs w:val="28"/>
        </w:rPr>
      </w:pPr>
      <w:r w:rsidRPr="00B71997">
        <w:rPr>
          <w:sz w:val="28"/>
          <w:szCs w:val="28"/>
        </w:rPr>
        <w:t>8.</w:t>
      </w:r>
      <w:r w:rsidR="00EA1388" w:rsidRPr="00B71997">
        <w:rPr>
          <w:sz w:val="28"/>
          <w:szCs w:val="28"/>
        </w:rPr>
        <w:t>3.</w:t>
      </w:r>
      <w:r w:rsidR="00300704">
        <w:rPr>
          <w:sz w:val="28"/>
          <w:szCs w:val="28"/>
        </w:rPr>
        <w:t>5</w:t>
      </w:r>
      <w:r w:rsidRPr="00B71997">
        <w:rPr>
          <w:sz w:val="28"/>
          <w:szCs w:val="28"/>
        </w:rPr>
        <w:t xml:space="preserve">. </w:t>
      </w:r>
      <w:r w:rsidR="00C470DA" w:rsidRPr="00B71997">
        <w:rPr>
          <w:sz w:val="28"/>
          <w:szCs w:val="28"/>
        </w:rPr>
        <w:t xml:space="preserve">Документы, представленные в составе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заявки (окончательного предложения, предложения для переторжки) должны быть пронумерованы. </w:t>
      </w:r>
    </w:p>
    <w:p w:rsidR="00C470DA" w:rsidRPr="00243B54" w:rsidRDefault="00243B54" w:rsidP="00243B54">
      <w:pPr>
        <w:suppressAutoHyphens/>
        <w:ind w:firstLine="709"/>
        <w:jc w:val="both"/>
        <w:rPr>
          <w:i/>
          <w:sz w:val="28"/>
          <w:szCs w:val="28"/>
        </w:rPr>
      </w:pPr>
      <w:r>
        <w:rPr>
          <w:sz w:val="28"/>
          <w:szCs w:val="28"/>
        </w:rPr>
        <w:t>8.</w:t>
      </w:r>
      <w:r w:rsidR="00EA1388">
        <w:rPr>
          <w:sz w:val="28"/>
          <w:szCs w:val="28"/>
        </w:rPr>
        <w:t>3</w:t>
      </w:r>
      <w:r w:rsidR="00300704">
        <w:rPr>
          <w:sz w:val="28"/>
          <w:szCs w:val="28"/>
        </w:rPr>
        <w:t>.6</w:t>
      </w:r>
      <w:r>
        <w:rPr>
          <w:sz w:val="28"/>
          <w:szCs w:val="28"/>
        </w:rPr>
        <w:t xml:space="preserve">. </w:t>
      </w:r>
      <w:r w:rsidR="00C470DA" w:rsidRPr="00243B54">
        <w:rPr>
          <w:sz w:val="28"/>
          <w:szCs w:val="28"/>
        </w:rPr>
        <w:t xml:space="preserve">Заявка </w:t>
      </w:r>
      <w:r w:rsidR="00C470DA" w:rsidRPr="00243B54">
        <w:rPr>
          <w:bCs/>
          <w:sz w:val="28"/>
          <w:szCs w:val="28"/>
        </w:rPr>
        <w:t>на участие в запросе предложений (окончательного предложения,</w:t>
      </w:r>
      <w:r w:rsidR="00C470DA" w:rsidRPr="00243B54">
        <w:rPr>
          <w:sz w:val="28"/>
          <w:szCs w:val="28"/>
        </w:rPr>
        <w:t xml:space="preserve"> </w:t>
      </w:r>
      <w:r w:rsidR="00C470DA" w:rsidRPr="00243B54">
        <w:rPr>
          <w:bCs/>
          <w:sz w:val="28"/>
          <w:szCs w:val="28"/>
        </w:rPr>
        <w:t xml:space="preserve">предложения для переторжки) </w:t>
      </w:r>
      <w:r w:rsidR="00C470DA" w:rsidRPr="00243B54">
        <w:rPr>
          <w:sz w:val="28"/>
          <w:szCs w:val="28"/>
        </w:rPr>
        <w:t>должна быть подписана лицом, имеющим право подписи документов от имени участника. Все страницы заявки (окончательного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00C470DA" w:rsidRPr="00243B54">
        <w:rPr>
          <w:bCs/>
          <w:sz w:val="28"/>
          <w:szCs w:val="28"/>
        </w:rPr>
        <w:t xml:space="preserve"> на участие в запросе предложений</w:t>
      </w:r>
      <w:r w:rsidR="00C470DA" w:rsidRPr="00243B54">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.7</w:t>
      </w:r>
      <w:r>
        <w:rPr>
          <w:sz w:val="28"/>
          <w:szCs w:val="28"/>
        </w:rPr>
        <w:t xml:space="preserve">. </w:t>
      </w:r>
      <w:r w:rsidR="00C470DA" w:rsidRPr="00A35136">
        <w:rPr>
          <w:sz w:val="28"/>
          <w:szCs w:val="28"/>
        </w:rPr>
        <w:t>Все рукописные исправления, сделанные в заявке (окончательном предложении, предложении для переторжки), должны быть завизированы лицом, подписавшим заявку</w:t>
      </w:r>
      <w:r w:rsidR="00C470DA" w:rsidRPr="00A35136">
        <w:rPr>
          <w:bCs/>
          <w:sz w:val="28"/>
          <w:szCs w:val="28"/>
        </w:rPr>
        <w:t xml:space="preserve"> на участие в запросе предложений</w:t>
      </w:r>
      <w:r w:rsidR="00C470DA" w:rsidRPr="00A35136">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.8</w:t>
      </w:r>
      <w:r>
        <w:rPr>
          <w:sz w:val="28"/>
          <w:szCs w:val="28"/>
        </w:rPr>
        <w:t xml:space="preserve">. </w:t>
      </w:r>
      <w:r w:rsidR="00C470DA" w:rsidRPr="00A35136">
        <w:rPr>
          <w:sz w:val="28"/>
          <w:szCs w:val="28"/>
        </w:rPr>
        <w:t>Конверты с заявками (окончательными предложениями, предложениями для переторжки) принимаются до истечения срока подачи заявок (окончательных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.9</w:t>
      </w:r>
      <w:r>
        <w:rPr>
          <w:sz w:val="28"/>
          <w:szCs w:val="28"/>
        </w:rPr>
        <w:t xml:space="preserve">. </w:t>
      </w:r>
      <w:r w:rsidR="00C470DA" w:rsidRPr="00A35136">
        <w:rPr>
          <w:sz w:val="28"/>
          <w:szCs w:val="28"/>
        </w:rPr>
        <w:t>В случае если маркировка конверта не соответствует требованиям документации запроса предложений, конвер</w:t>
      </w:r>
      <w:proofErr w:type="gramStart"/>
      <w:r w:rsidR="00C470DA" w:rsidRPr="00A35136">
        <w:rPr>
          <w:sz w:val="28"/>
          <w:szCs w:val="28"/>
        </w:rPr>
        <w:t>т(</w:t>
      </w:r>
      <w:proofErr w:type="spellStart"/>
      <w:proofErr w:type="gramEnd"/>
      <w:r w:rsidR="00C470DA" w:rsidRPr="00A35136">
        <w:rPr>
          <w:sz w:val="28"/>
          <w:szCs w:val="28"/>
        </w:rPr>
        <w:t>ы</w:t>
      </w:r>
      <w:proofErr w:type="spellEnd"/>
      <w:r w:rsidR="00C470DA" w:rsidRPr="00A35136">
        <w:rPr>
          <w:sz w:val="28"/>
          <w:szCs w:val="28"/>
        </w:rPr>
        <w:t>) не запечатан(</w:t>
      </w:r>
      <w:proofErr w:type="spellStart"/>
      <w:r w:rsidR="00C470DA" w:rsidRPr="00A35136">
        <w:rPr>
          <w:sz w:val="28"/>
          <w:szCs w:val="28"/>
        </w:rPr>
        <w:t>ы</w:t>
      </w:r>
      <w:proofErr w:type="spellEnd"/>
      <w:r w:rsidR="00C470DA" w:rsidRPr="00A35136">
        <w:rPr>
          <w:sz w:val="28"/>
          <w:szCs w:val="28"/>
        </w:rPr>
        <w:t xml:space="preserve">), заявка  (окончательное предложение, предложение для переторжки) не принимается. </w:t>
      </w:r>
    </w:p>
    <w:p w:rsidR="00C470DA" w:rsidRDefault="00A35136" w:rsidP="00A35136">
      <w:pPr>
        <w:suppressAutoHyphens/>
        <w:ind w:firstLine="709"/>
        <w:jc w:val="both"/>
        <w:rPr>
          <w:sz w:val="28"/>
          <w:szCs w:val="28"/>
        </w:rPr>
      </w:pPr>
      <w:r>
        <w:rPr>
          <w:sz w:val="28"/>
          <w:szCs w:val="28"/>
        </w:rPr>
        <w:t>8.</w:t>
      </w:r>
      <w:r w:rsidR="00EA1388">
        <w:rPr>
          <w:sz w:val="28"/>
          <w:szCs w:val="28"/>
        </w:rPr>
        <w:t>3</w:t>
      </w:r>
      <w:r>
        <w:rPr>
          <w:sz w:val="28"/>
          <w:szCs w:val="28"/>
        </w:rPr>
        <w:t>.1</w:t>
      </w:r>
      <w:r w:rsidR="00300704">
        <w:rPr>
          <w:sz w:val="28"/>
          <w:szCs w:val="28"/>
        </w:rPr>
        <w:t>0</w:t>
      </w:r>
      <w:r>
        <w:rPr>
          <w:sz w:val="28"/>
          <w:szCs w:val="28"/>
        </w:rPr>
        <w:t xml:space="preserve">. </w:t>
      </w:r>
      <w:r w:rsidR="00C470DA" w:rsidRPr="00A35136">
        <w:rPr>
          <w:sz w:val="28"/>
          <w:szCs w:val="28"/>
        </w:rPr>
        <w:t xml:space="preserve">По истечении срока подачи заявок (окончательных предложений, предложений для переторжки) конверты не принимаются. Конверт с заявкой (окончательным предложением, предложением для переторжки), полученный заказчиком по истечении срока подачи заявок </w:t>
      </w:r>
      <w:r w:rsidR="00C470DA" w:rsidRPr="00A35136">
        <w:rPr>
          <w:sz w:val="28"/>
          <w:szCs w:val="28"/>
        </w:rPr>
        <w:lastRenderedPageBreak/>
        <w:t>(окончательных предложений, предложений для переторжки) по почте, не вскрывается и не возвращается.</w:t>
      </w:r>
    </w:p>
    <w:p w:rsidR="005B5D1E" w:rsidRPr="00DD53D9" w:rsidRDefault="005B5D1E" w:rsidP="005B5D1E">
      <w:pPr>
        <w:pStyle w:val="a8"/>
        <w:suppressAutoHyphens/>
        <w:ind w:left="709"/>
        <w:jc w:val="both"/>
        <w:rPr>
          <w:i/>
          <w:sz w:val="28"/>
          <w:szCs w:val="28"/>
        </w:rPr>
      </w:pPr>
    </w:p>
    <w:p w:rsidR="00C470DA" w:rsidRDefault="00C470DA" w:rsidP="00EA01E5">
      <w:pPr>
        <w:pStyle w:val="3"/>
        <w:numPr>
          <w:ilvl w:val="1"/>
          <w:numId w:val="4"/>
        </w:numPr>
        <w:spacing w:before="0" w:after="0"/>
        <w:ind w:left="1418"/>
        <w:jc w:val="both"/>
        <w:rPr>
          <w:rFonts w:ascii="Times New Roman" w:hAnsi="Times New Roman" w:cs="Times New Roman"/>
          <w:sz w:val="28"/>
          <w:szCs w:val="28"/>
        </w:rPr>
      </w:pPr>
      <w:r w:rsidRPr="000F2E8B">
        <w:rPr>
          <w:rFonts w:ascii="Times New Roman" w:hAnsi="Times New Roman" w:cs="Times New Roman"/>
          <w:sz w:val="28"/>
          <w:szCs w:val="28"/>
        </w:rPr>
        <w:t>Изменение и отзыв заявок</w:t>
      </w:r>
    </w:p>
    <w:p w:rsidR="00A35136" w:rsidRPr="00A35136" w:rsidRDefault="00A35136" w:rsidP="00A35136">
      <w:pPr>
        <w:pStyle w:val="a8"/>
        <w:ind w:left="360"/>
      </w:pPr>
    </w:p>
    <w:p w:rsidR="00A35136" w:rsidRDefault="00C470DA" w:rsidP="00EA01E5">
      <w:pPr>
        <w:pStyle w:val="ab"/>
        <w:numPr>
          <w:ilvl w:val="2"/>
          <w:numId w:val="4"/>
        </w:numPr>
        <w:suppressAutoHyphens/>
        <w:ind w:left="0" w:firstLine="709"/>
        <w:rPr>
          <w:sz w:val="28"/>
          <w:szCs w:val="28"/>
        </w:rPr>
      </w:pPr>
      <w:r w:rsidRPr="000F2E8B">
        <w:rPr>
          <w:sz w:val="28"/>
          <w:szCs w:val="28"/>
        </w:rPr>
        <w:t>Участник вправе изменить или отозвать поданную заявку в любое время до истечения срока подачи заявок, не утрачивая права на обеспечение заявки.</w:t>
      </w:r>
      <w:r w:rsidR="00A35136">
        <w:rPr>
          <w:sz w:val="28"/>
          <w:szCs w:val="28"/>
        </w:rPr>
        <w:t xml:space="preserve"> </w:t>
      </w:r>
    </w:p>
    <w:p w:rsidR="000345BD" w:rsidRDefault="00C470DA" w:rsidP="00EA01E5">
      <w:pPr>
        <w:pStyle w:val="ab"/>
        <w:numPr>
          <w:ilvl w:val="2"/>
          <w:numId w:val="4"/>
        </w:numPr>
        <w:suppressAutoHyphens/>
        <w:ind w:left="0" w:firstLine="709"/>
        <w:rPr>
          <w:sz w:val="28"/>
          <w:szCs w:val="28"/>
        </w:rPr>
      </w:pPr>
      <w:r w:rsidRPr="000345BD">
        <w:rPr>
          <w:sz w:val="28"/>
          <w:szCs w:val="28"/>
        </w:rPr>
        <w:t>Никакие изменения не могут быть внесены в заявку после окончания срока подачи заявок.</w:t>
      </w:r>
      <w:r w:rsidR="00A35136" w:rsidRPr="000345BD">
        <w:rPr>
          <w:sz w:val="28"/>
          <w:szCs w:val="28"/>
        </w:rPr>
        <w:t xml:space="preserve"> </w:t>
      </w:r>
    </w:p>
    <w:p w:rsidR="00C470DA" w:rsidRPr="000345BD" w:rsidRDefault="00C470DA" w:rsidP="00EA01E5">
      <w:pPr>
        <w:pStyle w:val="ab"/>
        <w:numPr>
          <w:ilvl w:val="2"/>
          <w:numId w:val="4"/>
        </w:numPr>
        <w:suppressAutoHyphens/>
        <w:ind w:left="0" w:firstLine="709"/>
        <w:rPr>
          <w:sz w:val="28"/>
          <w:szCs w:val="28"/>
        </w:rPr>
      </w:pPr>
      <w:r w:rsidRPr="000345BD">
        <w:rPr>
          <w:sz w:val="28"/>
          <w:szCs w:val="28"/>
        </w:rPr>
        <w:t>Для изменения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запечатанный конверт, содержащий измененные документы, оформленные в порядке, предусмотренном документацией запроса предложений. Маркировка конверта должна содержать наименование и номер запроса предложений, номер лота, наименование и адрес участника, а также надпись «Изменения».</w:t>
      </w:r>
    </w:p>
    <w:p w:rsidR="00C470DA" w:rsidRPr="000F2E8B" w:rsidRDefault="00C470DA" w:rsidP="001027D0">
      <w:pPr>
        <w:pStyle w:val="11"/>
        <w:ind w:firstLine="709"/>
        <w:rPr>
          <w:rFonts w:eastAsia="MS Mincho"/>
          <w:sz w:val="28"/>
          <w:szCs w:val="28"/>
        </w:rPr>
      </w:pPr>
      <w:r w:rsidRPr="000F2E8B">
        <w:rPr>
          <w:rFonts w:eastAsia="MS Mincho"/>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изменение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C470DA" w:rsidRPr="000F2E8B" w:rsidRDefault="00623EE6" w:rsidP="000345BD">
      <w:pPr>
        <w:pStyle w:val="11"/>
        <w:rPr>
          <w:rFonts w:eastAsia="MS Mincho"/>
          <w:sz w:val="28"/>
          <w:szCs w:val="28"/>
        </w:rPr>
      </w:pPr>
      <w:r>
        <w:rPr>
          <w:rFonts w:eastAsia="MS Mincho"/>
          <w:sz w:val="28"/>
          <w:szCs w:val="28"/>
        </w:rPr>
        <w:t>8.4</w:t>
      </w:r>
      <w:r w:rsidR="000345BD">
        <w:rPr>
          <w:rFonts w:eastAsia="MS Mincho"/>
          <w:sz w:val="28"/>
          <w:szCs w:val="28"/>
        </w:rPr>
        <w:t xml:space="preserve">.4. </w:t>
      </w:r>
      <w:r w:rsidR="00C470DA" w:rsidRPr="000F2E8B">
        <w:rPr>
          <w:rFonts w:eastAsia="MS Mincho"/>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w:t>
      </w:r>
    </w:p>
    <w:p w:rsidR="00C470DA" w:rsidRPr="000F2E8B" w:rsidRDefault="00C470DA" w:rsidP="001027D0">
      <w:pPr>
        <w:pStyle w:val="11"/>
        <w:ind w:firstLine="709"/>
        <w:rPr>
          <w:rFonts w:eastAsia="MS Mincho"/>
          <w:sz w:val="28"/>
          <w:szCs w:val="28"/>
        </w:rPr>
      </w:pPr>
      <w:r w:rsidRPr="000F2E8B">
        <w:rPr>
          <w:rFonts w:eastAsia="MS Mincho"/>
          <w:sz w:val="28"/>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отзыв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DC399D" w:rsidRPr="000F2E8B" w:rsidRDefault="00DC399D" w:rsidP="001027D0">
      <w:pPr>
        <w:ind w:firstLine="709"/>
        <w:jc w:val="both"/>
        <w:rPr>
          <w:rFonts w:eastAsia="MS Mincho"/>
          <w:sz w:val="28"/>
          <w:szCs w:val="28"/>
        </w:rPr>
      </w:pPr>
    </w:p>
    <w:p w:rsidR="00C470DA" w:rsidRPr="000F2E8B" w:rsidRDefault="00C470DA" w:rsidP="00EA01E5">
      <w:pPr>
        <w:pStyle w:val="3"/>
        <w:numPr>
          <w:ilvl w:val="1"/>
          <w:numId w:val="4"/>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Условия финансово-коммерческого предложения</w:t>
      </w:r>
    </w:p>
    <w:p w:rsidR="00C470DA" w:rsidRPr="000F2E8B" w:rsidRDefault="00C470DA" w:rsidP="001027D0">
      <w:pPr>
        <w:rPr>
          <w:sz w:val="28"/>
          <w:szCs w:val="28"/>
        </w:rPr>
      </w:pPr>
    </w:p>
    <w:p w:rsidR="00C470DA" w:rsidRPr="000F2E8B" w:rsidRDefault="00C470DA" w:rsidP="00EA01E5">
      <w:pPr>
        <w:pStyle w:val="af2"/>
        <w:numPr>
          <w:ilvl w:val="2"/>
          <w:numId w:val="4"/>
        </w:numPr>
        <w:ind w:left="0" w:firstLine="709"/>
        <w:rPr>
          <w:b w:val="0"/>
          <w:i w:val="0"/>
        </w:rPr>
      </w:pPr>
      <w:r w:rsidRPr="000F2E8B">
        <w:rPr>
          <w:b w:val="0"/>
          <w:i w:val="0"/>
        </w:rPr>
        <w:t>Финансово-</w:t>
      </w:r>
      <w:r w:rsidRPr="00300704">
        <w:rPr>
          <w:b w:val="0"/>
          <w:i w:val="0"/>
        </w:rPr>
        <w:t>коммерческое предложение должно быть оформлено в соответствии с формой приложения № 3 к</w:t>
      </w:r>
      <w:r w:rsidRPr="000F2E8B">
        <w:rPr>
          <w:b w:val="0"/>
          <w:i w:val="0"/>
        </w:rPr>
        <w:t xml:space="preserve"> документации</w:t>
      </w:r>
      <w:r w:rsidRPr="000F2E8B">
        <w:rPr>
          <w:rFonts w:eastAsia="MS Mincho"/>
          <w:b w:val="0"/>
          <w:i w:val="0"/>
        </w:rPr>
        <w:t xml:space="preserve"> </w:t>
      </w:r>
      <w:r w:rsidRPr="000F2E8B">
        <w:rPr>
          <w:b w:val="0"/>
          <w:i w:val="0"/>
        </w:rPr>
        <w:t>запроса предложений. Финансово-коммерческое предложение должно включать цену за единицу (если указание единичных расценок предусмотрено документацией</w:t>
      </w:r>
      <w:r w:rsidRPr="000F2E8B">
        <w:rPr>
          <w:rFonts w:eastAsia="MS Mincho"/>
          <w:b w:val="0"/>
          <w:i w:val="0"/>
        </w:rPr>
        <w:t xml:space="preserve"> </w:t>
      </w:r>
      <w:r w:rsidRPr="000F2E8B">
        <w:rPr>
          <w:b w:val="0"/>
          <w:i w:val="0"/>
        </w:rPr>
        <w:t xml:space="preserve">запроса предложений) и общую цену предложения, а также подробное описание с указанием марок, моделей (спецификацию, </w:t>
      </w:r>
      <w:r w:rsidRPr="000F2E8B">
        <w:rPr>
          <w:b w:val="0"/>
          <w:i w:val="0"/>
        </w:rPr>
        <w:lastRenderedPageBreak/>
        <w:t xml:space="preserve">технические требования и др.) </w:t>
      </w:r>
      <w:r w:rsidRPr="000F2E8B">
        <w:rPr>
          <w:b w:val="0"/>
        </w:rPr>
        <w:t>товаров, работ, услуг (</w:t>
      </w:r>
      <w:r w:rsidRPr="000F2E8B">
        <w:rPr>
          <w:b w:val="0"/>
          <w:i w:val="0"/>
        </w:rPr>
        <w:t>если подробное описание предусмотрено документацией</w:t>
      </w:r>
      <w:r w:rsidRPr="000F2E8B">
        <w:rPr>
          <w:rFonts w:eastAsia="MS Mincho"/>
          <w:b w:val="0"/>
          <w:i w:val="0"/>
        </w:rPr>
        <w:t xml:space="preserve"> </w:t>
      </w:r>
      <w:r w:rsidRPr="000F2E8B">
        <w:rPr>
          <w:b w:val="0"/>
          <w:i w:val="0"/>
        </w:rPr>
        <w:t xml:space="preserve">запроса предложений). </w:t>
      </w:r>
    </w:p>
    <w:p w:rsidR="00C470DA" w:rsidRPr="000F2E8B" w:rsidRDefault="00C470DA" w:rsidP="00EA01E5">
      <w:pPr>
        <w:pStyle w:val="af2"/>
        <w:numPr>
          <w:ilvl w:val="2"/>
          <w:numId w:val="4"/>
        </w:numPr>
        <w:ind w:left="0" w:firstLine="709"/>
        <w:rPr>
          <w:b w:val="0"/>
          <w:i w:val="0"/>
        </w:rPr>
      </w:pPr>
      <w:r w:rsidRPr="000F2E8B">
        <w:rPr>
          <w:b w:val="0"/>
          <w:i w:val="0"/>
        </w:rPr>
        <w:t xml:space="preserve">Цены необходимо приводить в рублях с учетом всех возможных расходов участника. </w:t>
      </w:r>
    </w:p>
    <w:p w:rsidR="00C470DA" w:rsidRPr="000F2E8B" w:rsidRDefault="00C470DA" w:rsidP="00EA01E5">
      <w:pPr>
        <w:pStyle w:val="af2"/>
        <w:numPr>
          <w:ilvl w:val="2"/>
          <w:numId w:val="4"/>
        </w:numPr>
        <w:ind w:left="0" w:firstLine="709"/>
        <w:rPr>
          <w:b w:val="0"/>
          <w:i w:val="0"/>
        </w:rPr>
      </w:pPr>
      <w:r w:rsidRPr="000F2E8B">
        <w:rPr>
          <w:b w:val="0"/>
          <w:i w:val="0"/>
        </w:rPr>
        <w:t>Цены должны быть указаны с учетом НДС и без учета НДС.</w:t>
      </w:r>
    </w:p>
    <w:p w:rsidR="00C470DA" w:rsidRPr="000F2E8B" w:rsidRDefault="00C470DA" w:rsidP="00EA01E5">
      <w:pPr>
        <w:pStyle w:val="af2"/>
        <w:numPr>
          <w:ilvl w:val="2"/>
          <w:numId w:val="4"/>
        </w:numPr>
        <w:ind w:left="0" w:firstLine="709"/>
        <w:rPr>
          <w:b w:val="0"/>
          <w:i w:val="0"/>
        </w:rPr>
      </w:pPr>
      <w:proofErr w:type="gramStart"/>
      <w:r w:rsidRPr="000F2E8B">
        <w:rPr>
          <w:b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C470DA" w:rsidRPr="000F2E8B" w:rsidRDefault="00C470DA" w:rsidP="00EA01E5">
      <w:pPr>
        <w:pStyle w:val="af2"/>
        <w:numPr>
          <w:ilvl w:val="2"/>
          <w:numId w:val="4"/>
        </w:numPr>
        <w:ind w:left="0" w:firstLine="709"/>
        <w:rPr>
          <w:b w:val="0"/>
          <w:i w:val="0"/>
        </w:rPr>
      </w:pPr>
      <w:r w:rsidRPr="000F2E8B">
        <w:rPr>
          <w:b w:val="0"/>
          <w:i w:val="0"/>
        </w:rPr>
        <w:t>Финансово-коммерческое предложение должно содержать все условия, предусмотренные документацией запроса предложений</w:t>
      </w:r>
      <w:r w:rsidRPr="000F2E8B">
        <w:t xml:space="preserve"> </w:t>
      </w:r>
      <w:r w:rsidRPr="000F2E8B">
        <w:rPr>
          <w:b w:val="0"/>
          <w:i w:val="0"/>
        </w:rPr>
        <w:t>и позволяющие оценить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C470DA" w:rsidRDefault="00C470DA" w:rsidP="00EA01E5">
      <w:pPr>
        <w:pStyle w:val="af2"/>
        <w:numPr>
          <w:ilvl w:val="2"/>
          <w:numId w:val="4"/>
        </w:numPr>
        <w:ind w:left="0" w:firstLine="709"/>
        <w:rPr>
          <w:b w:val="0"/>
          <w:i w:val="0"/>
        </w:rPr>
      </w:pPr>
      <w:r w:rsidRPr="000F2E8B">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 (цену лота), установленную в документации</w:t>
      </w:r>
      <w:r w:rsidRPr="000F2E8B">
        <w:rPr>
          <w:rFonts w:eastAsia="MS Mincho"/>
          <w:b w:val="0"/>
          <w:i w:val="0"/>
        </w:rPr>
        <w:t xml:space="preserve"> </w:t>
      </w:r>
      <w:r w:rsidRPr="000F2E8B">
        <w:rPr>
          <w:b w:val="0"/>
          <w:i w:val="0"/>
        </w:rPr>
        <w:t>запроса предложений (с учетом НДС и без учета НДС). Единичные расценки, предложенные участником, не должны превышать единичные расценки, установленные в документации</w:t>
      </w:r>
      <w:r w:rsidRPr="000F2E8B">
        <w:rPr>
          <w:rFonts w:eastAsia="MS Mincho"/>
          <w:b w:val="0"/>
          <w:i w:val="0"/>
        </w:rPr>
        <w:t xml:space="preserve"> </w:t>
      </w:r>
      <w:r w:rsidRPr="000F2E8B">
        <w:rPr>
          <w:b w:val="0"/>
          <w:i w:val="0"/>
        </w:rPr>
        <w:t>запроса предложений (с учетом НДС и без учета НДС).</w:t>
      </w:r>
    </w:p>
    <w:p w:rsidR="00196D2E" w:rsidRDefault="00196D2E" w:rsidP="00196D2E">
      <w:pPr>
        <w:pStyle w:val="af2"/>
        <w:ind w:left="709" w:firstLine="0"/>
        <w:rPr>
          <w:b w:val="0"/>
          <w:i w:val="0"/>
        </w:rPr>
      </w:pPr>
    </w:p>
    <w:p w:rsidR="00196D2E" w:rsidRDefault="00196D2E" w:rsidP="00EA01E5">
      <w:pPr>
        <w:pStyle w:val="af2"/>
        <w:numPr>
          <w:ilvl w:val="1"/>
          <w:numId w:val="4"/>
        </w:numPr>
        <w:ind w:left="1418"/>
        <w:rPr>
          <w:i w:val="0"/>
        </w:rPr>
      </w:pPr>
      <w:r w:rsidRPr="00196D2E">
        <w:rPr>
          <w:i w:val="0"/>
        </w:rPr>
        <w:t>Техническое предложение.</w:t>
      </w:r>
    </w:p>
    <w:p w:rsidR="00EF4E60" w:rsidRPr="00196D2E" w:rsidRDefault="00EF4E60" w:rsidP="00EF4E60">
      <w:pPr>
        <w:pStyle w:val="af2"/>
        <w:ind w:left="1418" w:firstLine="0"/>
        <w:rPr>
          <w:i w:val="0"/>
        </w:rPr>
      </w:pPr>
    </w:p>
    <w:p w:rsidR="00196D2E" w:rsidRDefault="00196D2E" w:rsidP="00EA01E5">
      <w:pPr>
        <w:pStyle w:val="af2"/>
        <w:numPr>
          <w:ilvl w:val="2"/>
          <w:numId w:val="4"/>
        </w:numPr>
        <w:ind w:left="0" w:firstLine="709"/>
        <w:rPr>
          <w:b w:val="0"/>
          <w:i w:val="0"/>
        </w:rPr>
      </w:pPr>
      <w:r>
        <w:rPr>
          <w:b w:val="0"/>
          <w:i w:val="0"/>
        </w:rPr>
        <w:t>В составе заявки участник должен представить техническое предложение, оформленное в свободной форме.</w:t>
      </w:r>
    </w:p>
    <w:p w:rsidR="00196D2E" w:rsidRDefault="00196D2E" w:rsidP="00EA01E5">
      <w:pPr>
        <w:pStyle w:val="af2"/>
        <w:numPr>
          <w:ilvl w:val="2"/>
          <w:numId w:val="4"/>
        </w:numPr>
        <w:ind w:left="0" w:firstLine="709"/>
        <w:rPr>
          <w:b w:val="0"/>
          <w:i w:val="0"/>
        </w:rPr>
      </w:pPr>
      <w:r>
        <w:rPr>
          <w:b w:val="0"/>
          <w:i w:val="0"/>
        </w:rPr>
        <w:t xml:space="preserve">Техническое предложение должно быть подготовлено в соответствии с требованиями п.3 настоящей документации о закупке (участник в своем техническом предложении должен подтвердить выполнение каждого требования из </w:t>
      </w:r>
      <w:proofErr w:type="gramStart"/>
      <w:r>
        <w:rPr>
          <w:b w:val="0"/>
          <w:i w:val="0"/>
        </w:rPr>
        <w:t>указанных</w:t>
      </w:r>
      <w:proofErr w:type="gramEnd"/>
      <w:r>
        <w:rPr>
          <w:b w:val="0"/>
          <w:i w:val="0"/>
        </w:rPr>
        <w:t xml:space="preserve"> в п.3 настоящей документации о закупке</w:t>
      </w:r>
      <w:r w:rsidR="00EF6BB4">
        <w:rPr>
          <w:b w:val="0"/>
          <w:i w:val="0"/>
        </w:rPr>
        <w:t>)</w:t>
      </w:r>
      <w:r>
        <w:rPr>
          <w:b w:val="0"/>
          <w:i w:val="0"/>
        </w:rPr>
        <w:t>.</w:t>
      </w:r>
    </w:p>
    <w:p w:rsidR="00196D2E" w:rsidRDefault="00196D2E" w:rsidP="00EA01E5">
      <w:pPr>
        <w:pStyle w:val="af2"/>
        <w:numPr>
          <w:ilvl w:val="2"/>
          <w:numId w:val="4"/>
        </w:numPr>
        <w:ind w:left="0" w:firstLine="709"/>
        <w:rPr>
          <w:b w:val="0"/>
          <w:i w:val="0"/>
        </w:rPr>
      </w:pPr>
      <w:r>
        <w:rPr>
          <w:b w:val="0"/>
          <w:i w:val="0"/>
        </w:rPr>
        <w:t>В техническом предложении участника должны быть изложены все условия, соответствующие требованиям технического задания.</w:t>
      </w:r>
    </w:p>
    <w:p w:rsidR="00C470DA" w:rsidRPr="000F2E8B" w:rsidRDefault="00C470DA" w:rsidP="001027D0">
      <w:pPr>
        <w:pStyle w:val="af2"/>
        <w:ind w:left="709" w:firstLine="0"/>
        <w:rPr>
          <w:b w:val="0"/>
          <w:i w:val="0"/>
        </w:rPr>
      </w:pPr>
    </w:p>
    <w:p w:rsidR="00C470DA" w:rsidRPr="000F2E8B" w:rsidRDefault="00C470DA" w:rsidP="00EA01E5">
      <w:pPr>
        <w:pStyle w:val="20"/>
        <w:numPr>
          <w:ilvl w:val="0"/>
          <w:numId w:val="4"/>
        </w:numPr>
        <w:spacing w:before="0" w:after="0"/>
        <w:ind w:left="851" w:hanging="11"/>
        <w:jc w:val="both"/>
        <w:rPr>
          <w:rFonts w:ascii="Times New Roman" w:hAnsi="Times New Roman" w:cs="Times New Roman"/>
          <w:i w:val="0"/>
        </w:rPr>
      </w:pPr>
      <w:r w:rsidRPr="000F2E8B">
        <w:rPr>
          <w:rFonts w:ascii="Times New Roman" w:hAnsi="Times New Roman" w:cs="Times New Roman"/>
          <w:i w:val="0"/>
        </w:rPr>
        <w:t>Заключение договора</w:t>
      </w:r>
    </w:p>
    <w:p w:rsidR="00C470DA" w:rsidRPr="005A6CF7" w:rsidRDefault="00C470DA" w:rsidP="001027D0">
      <w:pPr>
        <w:rPr>
          <w:sz w:val="28"/>
          <w:szCs w:val="28"/>
        </w:rPr>
      </w:pPr>
    </w:p>
    <w:p w:rsidR="00C470DA" w:rsidRPr="000F2E8B" w:rsidRDefault="00EF6BB4"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0F2E8B">
        <w:rPr>
          <w:rFonts w:ascii="Times New Roman" w:hAnsi="Times New Roman" w:cs="Times New Roman"/>
          <w:sz w:val="28"/>
          <w:szCs w:val="28"/>
        </w:rPr>
        <w:t>Заключение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lastRenderedPageBreak/>
        <w:t xml:space="preserve">Положения договора (условия, цена) не могут быть изменены по сравнению с документацией </w:t>
      </w:r>
      <w:r w:rsidRPr="00C652C3">
        <w:rPr>
          <w:bCs/>
          <w:sz w:val="28"/>
          <w:szCs w:val="28"/>
        </w:rPr>
        <w:t>запроса предложений</w:t>
      </w:r>
      <w:r w:rsidRPr="00C652C3">
        <w:rPr>
          <w:sz w:val="28"/>
          <w:szCs w:val="28"/>
        </w:rPr>
        <w:t xml:space="preserve"> </w:t>
      </w:r>
      <w:r w:rsidRPr="005A6CF7">
        <w:rPr>
          <w:sz w:val="28"/>
          <w:szCs w:val="28"/>
        </w:rPr>
        <w:t>и заявкой победителя запроса предложений</w:t>
      </w:r>
      <w:r>
        <w:rPr>
          <w:sz w:val="28"/>
          <w:szCs w:val="28"/>
        </w:rPr>
        <w:t>,</w:t>
      </w:r>
      <w:r w:rsidRPr="005A6CF7">
        <w:rPr>
          <w:sz w:val="28"/>
          <w:szCs w:val="28"/>
        </w:rPr>
        <w:t xml:space="preserve"> за исключением случаев, предусмотренных документацией</w:t>
      </w:r>
      <w:r w:rsidRPr="00C652C3">
        <w:rPr>
          <w:rFonts w:eastAsia="MS Mincho"/>
          <w:bCs/>
          <w:sz w:val="28"/>
          <w:szCs w:val="28"/>
        </w:rPr>
        <w:t xml:space="preserve"> </w:t>
      </w:r>
      <w:r w:rsidRPr="00C652C3">
        <w:rPr>
          <w:bCs/>
          <w:sz w:val="28"/>
          <w:szCs w:val="28"/>
        </w:rPr>
        <w:t>запроса предложений</w:t>
      </w:r>
      <w:r w:rsidRPr="005A6CF7">
        <w:rPr>
          <w:sz w:val="28"/>
          <w:szCs w:val="28"/>
        </w:rPr>
        <w:t>. При невыполнении победителем запроса предложений требований данного пункта он признается уклонившимся от заключения договора. Договор в таком случае может быть заключен с участником, заявке которого присвоен второй номер,  с учетом требований данного пункта.</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направляет участнику запроса предложений, с которым заключается </w:t>
      </w:r>
      <w:r>
        <w:rPr>
          <w:sz w:val="28"/>
          <w:szCs w:val="28"/>
        </w:rPr>
        <w:t xml:space="preserve">договор </w:t>
      </w:r>
      <w:r w:rsidRPr="005A6CF7">
        <w:rPr>
          <w:sz w:val="28"/>
          <w:szCs w:val="28"/>
        </w:rPr>
        <w:t xml:space="preserve">проект договора в течение </w:t>
      </w:r>
      <w:r w:rsidR="00F97D7B">
        <w:rPr>
          <w:sz w:val="28"/>
          <w:szCs w:val="28"/>
        </w:rPr>
        <w:t>5</w:t>
      </w:r>
      <w:r w:rsidRPr="005A6CF7">
        <w:rPr>
          <w:sz w:val="28"/>
          <w:szCs w:val="28"/>
        </w:rPr>
        <w:t xml:space="preserve"> </w:t>
      </w:r>
      <w:r>
        <w:rPr>
          <w:sz w:val="28"/>
          <w:szCs w:val="28"/>
        </w:rPr>
        <w:t>(</w:t>
      </w:r>
      <w:r w:rsidR="00F97D7B">
        <w:rPr>
          <w:sz w:val="28"/>
          <w:szCs w:val="28"/>
        </w:rPr>
        <w:t>пяти</w:t>
      </w:r>
      <w:r>
        <w:rPr>
          <w:sz w:val="28"/>
          <w:szCs w:val="28"/>
        </w:rPr>
        <w:t xml:space="preserve">) </w:t>
      </w:r>
      <w:r w:rsidRPr="005A6CF7">
        <w:rPr>
          <w:sz w:val="28"/>
          <w:szCs w:val="28"/>
        </w:rPr>
        <w:t xml:space="preserve">дней </w:t>
      </w:r>
      <w:proofErr w:type="gramStart"/>
      <w:r w:rsidRPr="005A6CF7">
        <w:rPr>
          <w:sz w:val="28"/>
          <w:szCs w:val="28"/>
        </w:rPr>
        <w:t>с даты опубликования</w:t>
      </w:r>
      <w:proofErr w:type="gramEnd"/>
      <w:r w:rsidRPr="005A6CF7">
        <w:rPr>
          <w:sz w:val="28"/>
          <w:szCs w:val="28"/>
        </w:rPr>
        <w:t xml:space="preserve"> итогов запроса предложений на сайт</w:t>
      </w:r>
      <w:r w:rsidR="00F97D7B">
        <w:rPr>
          <w:sz w:val="28"/>
          <w:szCs w:val="28"/>
        </w:rPr>
        <w:t>е или рассылки информации непосредственно участникам при проведении процедуры среди ограниченного круга участников</w:t>
      </w:r>
      <w:r w:rsidRPr="005A6CF7">
        <w:rPr>
          <w:sz w:val="28"/>
          <w:szCs w:val="28"/>
        </w:rPr>
        <w:t>.</w:t>
      </w:r>
    </w:p>
    <w:p w:rsidR="00C470DA" w:rsidRPr="000F2E8B" w:rsidRDefault="00C470DA" w:rsidP="00EA01E5">
      <w:pPr>
        <w:pStyle w:val="a8"/>
        <w:numPr>
          <w:ilvl w:val="2"/>
          <w:numId w:val="5"/>
        </w:numPr>
        <w:ind w:left="0" w:firstLine="709"/>
        <w:jc w:val="both"/>
        <w:rPr>
          <w:sz w:val="28"/>
          <w:szCs w:val="28"/>
        </w:rPr>
      </w:pPr>
      <w:r w:rsidRPr="000F2E8B">
        <w:rPr>
          <w:sz w:val="28"/>
          <w:szCs w:val="28"/>
        </w:rPr>
        <w:t>Участник запроса предложений, с которым заключается договор, должен представить обеспечение исполнения договора (если требование об обеспечении исполнения договора установлено в документации</w:t>
      </w:r>
      <w:r w:rsidRPr="000F2E8B">
        <w:rPr>
          <w:rFonts w:eastAsia="MS Mincho"/>
          <w:bCs/>
          <w:sz w:val="28"/>
          <w:szCs w:val="28"/>
        </w:rPr>
        <w:t xml:space="preserve"> </w:t>
      </w:r>
      <w:r w:rsidRPr="000F2E8B">
        <w:rPr>
          <w:bCs/>
          <w:sz w:val="28"/>
          <w:szCs w:val="28"/>
        </w:rPr>
        <w:t>запроса предложений</w:t>
      </w:r>
      <w:r w:rsidRPr="000F2E8B">
        <w:rPr>
          <w:sz w:val="28"/>
          <w:szCs w:val="28"/>
        </w:rPr>
        <w:t>) и подписать договор не позднее  10</w:t>
      </w:r>
      <w:r w:rsidRPr="000F2E8B">
        <w:rPr>
          <w:b/>
          <w:i/>
          <w:sz w:val="28"/>
          <w:szCs w:val="28"/>
        </w:rPr>
        <w:t xml:space="preserve"> </w:t>
      </w:r>
      <w:r w:rsidRPr="000F2E8B">
        <w:rPr>
          <w:sz w:val="28"/>
          <w:szCs w:val="28"/>
        </w:rPr>
        <w:t>(десяти)</w:t>
      </w:r>
      <w:r w:rsidRPr="000F2E8B">
        <w:rPr>
          <w:b/>
          <w:i/>
          <w:sz w:val="28"/>
          <w:szCs w:val="28"/>
        </w:rPr>
        <w:t xml:space="preserve"> </w:t>
      </w:r>
      <w:r w:rsidRPr="000F2E8B">
        <w:rPr>
          <w:sz w:val="28"/>
          <w:szCs w:val="28"/>
        </w:rPr>
        <w:t xml:space="preserve">календарных дней </w:t>
      </w:r>
      <w:proofErr w:type="gramStart"/>
      <w:r w:rsidRPr="000F2E8B">
        <w:rPr>
          <w:sz w:val="28"/>
          <w:szCs w:val="28"/>
        </w:rPr>
        <w:t>с даты получения</w:t>
      </w:r>
      <w:proofErr w:type="gramEnd"/>
      <w:r w:rsidRPr="000F2E8B">
        <w:rPr>
          <w:sz w:val="28"/>
          <w:szCs w:val="28"/>
        </w:rPr>
        <w:t xml:space="preserve"> проекта договора от заказчика.</w:t>
      </w:r>
    </w:p>
    <w:p w:rsidR="00C470DA" w:rsidRPr="000F2E8B" w:rsidRDefault="00C470DA" w:rsidP="00EA01E5">
      <w:pPr>
        <w:pStyle w:val="a8"/>
        <w:numPr>
          <w:ilvl w:val="2"/>
          <w:numId w:val="5"/>
        </w:numPr>
        <w:ind w:left="0" w:firstLine="709"/>
        <w:jc w:val="both"/>
        <w:rPr>
          <w:sz w:val="28"/>
          <w:szCs w:val="28"/>
        </w:rPr>
      </w:pPr>
      <w:r w:rsidRPr="000F2E8B">
        <w:rPr>
          <w:sz w:val="28"/>
          <w:szCs w:val="28"/>
        </w:rPr>
        <w:t>Договор заключается в соответствии с законод</w:t>
      </w:r>
      <w:r w:rsidR="00F61C76">
        <w:rPr>
          <w:sz w:val="28"/>
          <w:szCs w:val="28"/>
        </w:rPr>
        <w:t>ательством Российской Федерации</w:t>
      </w:r>
      <w:r w:rsidRPr="000F2E8B">
        <w:rPr>
          <w:sz w:val="28"/>
          <w:szCs w:val="28"/>
        </w:rPr>
        <w:t xml:space="preserve"> в срок, не превышающий </w:t>
      </w:r>
      <w:r w:rsidR="00F61C76" w:rsidRPr="00F61C76">
        <w:rPr>
          <w:sz w:val="28"/>
          <w:szCs w:val="28"/>
        </w:rPr>
        <w:t>10 (</w:t>
      </w:r>
      <w:r w:rsidR="00F61C76">
        <w:rPr>
          <w:sz w:val="28"/>
          <w:szCs w:val="28"/>
        </w:rPr>
        <w:t>десять)</w:t>
      </w:r>
      <w:r w:rsidRPr="000F2E8B">
        <w:rPr>
          <w:sz w:val="28"/>
          <w:szCs w:val="28"/>
        </w:rPr>
        <w:t xml:space="preserve"> дней </w:t>
      </w:r>
      <w:proofErr w:type="gramStart"/>
      <w:r w:rsidRPr="000F2E8B">
        <w:rPr>
          <w:sz w:val="28"/>
          <w:szCs w:val="28"/>
        </w:rPr>
        <w:t>с даты опубликования</w:t>
      </w:r>
      <w:proofErr w:type="gramEnd"/>
      <w:r w:rsidRPr="000F2E8B">
        <w:rPr>
          <w:sz w:val="28"/>
          <w:szCs w:val="28"/>
        </w:rPr>
        <w:t xml:space="preserve"> информации об итогах запроса предложений на сайт</w:t>
      </w:r>
      <w:r w:rsidR="00705643">
        <w:rPr>
          <w:sz w:val="28"/>
          <w:szCs w:val="28"/>
        </w:rPr>
        <w:t>е или направления информации об итогах конкурсной процедуры участникам процедуры с ограниченным кругом участников</w:t>
      </w:r>
      <w:r w:rsidRPr="000F2E8B">
        <w:rPr>
          <w:sz w:val="28"/>
          <w:szCs w:val="28"/>
        </w:rPr>
        <w:t xml:space="preserve">. </w:t>
      </w:r>
    </w:p>
    <w:p w:rsidR="00C470DA" w:rsidRPr="000F2E8B" w:rsidRDefault="00C470DA" w:rsidP="001027D0">
      <w:pPr>
        <w:jc w:val="both"/>
        <w:rPr>
          <w:sz w:val="28"/>
          <w:szCs w:val="28"/>
        </w:rPr>
      </w:pPr>
      <w:proofErr w:type="gramStart"/>
      <w:r w:rsidRPr="000F2E8B">
        <w:rPr>
          <w:sz w:val="28"/>
          <w:szCs w:val="28"/>
        </w:rPr>
        <w:t>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срок заключения договора начинает исчисляться со дня одобрения заключения договора органом управления заказчика, вступления в силу решения антимонопольного органа или судебного акта, предусматривающего</w:t>
      </w:r>
      <w:proofErr w:type="gramEnd"/>
      <w:r w:rsidRPr="000F2E8B">
        <w:rPr>
          <w:sz w:val="28"/>
          <w:szCs w:val="28"/>
        </w:rPr>
        <w:t xml:space="preserve"> заключение договора. </w:t>
      </w:r>
    </w:p>
    <w:p w:rsidR="00C470DA" w:rsidRPr="005A6CF7" w:rsidRDefault="00C470DA" w:rsidP="00EA01E5">
      <w:pPr>
        <w:pStyle w:val="a8"/>
        <w:numPr>
          <w:ilvl w:val="2"/>
          <w:numId w:val="5"/>
        </w:numPr>
        <w:ind w:left="0" w:firstLine="709"/>
        <w:jc w:val="both"/>
        <w:rPr>
          <w:sz w:val="28"/>
          <w:szCs w:val="28"/>
        </w:rPr>
      </w:pPr>
      <w:r w:rsidRPr="000F2E8B">
        <w:rPr>
          <w:sz w:val="28"/>
          <w:szCs w:val="28"/>
        </w:rPr>
        <w:t>В случае если победитель запроса предложений уклоняется</w:t>
      </w:r>
      <w:r w:rsidRPr="005A6CF7">
        <w:rPr>
          <w:sz w:val="28"/>
          <w:szCs w:val="28"/>
        </w:rPr>
        <w:t xml:space="preserve"> от подписания договора в установленные сроки, договор может быть заключен с участником, заявке которого присвоен второй номер.</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Участник запроса предложений, с которым заключается </w:t>
      </w:r>
      <w:proofErr w:type="gramStart"/>
      <w:r w:rsidRPr="005A6CF7">
        <w:rPr>
          <w:sz w:val="28"/>
          <w:szCs w:val="28"/>
        </w:rPr>
        <w:t>договор</w:t>
      </w:r>
      <w:proofErr w:type="gramEnd"/>
      <w:r w:rsidRPr="005A6CF7">
        <w:rPr>
          <w:sz w:val="28"/>
          <w:szCs w:val="28"/>
        </w:rPr>
        <w:t xml:space="preserve"> обязан заключить договор на условиях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5A6CF7">
        <w:rPr>
          <w:sz w:val="28"/>
          <w:szCs w:val="28"/>
        </w:rPr>
        <w:t>НДС</w:t>
      </w:r>
      <w:r>
        <w:rPr>
          <w:sz w:val="28"/>
          <w:szCs w:val="28"/>
        </w:rPr>
        <w:t>,</w:t>
      </w:r>
      <w:r w:rsidRPr="005A6CF7">
        <w:rPr>
          <w:sz w:val="28"/>
          <w:szCs w:val="28"/>
        </w:rPr>
        <w:t xml:space="preserve"> с учетом применяемой им системы налогообложения.</w:t>
      </w:r>
    </w:p>
    <w:p w:rsidR="00C470DA" w:rsidRPr="005A6CF7" w:rsidRDefault="00C470DA" w:rsidP="00EA01E5">
      <w:pPr>
        <w:pStyle w:val="a8"/>
        <w:numPr>
          <w:ilvl w:val="2"/>
          <w:numId w:val="5"/>
        </w:numPr>
        <w:ind w:left="0" w:firstLine="709"/>
        <w:jc w:val="both"/>
        <w:rPr>
          <w:sz w:val="28"/>
          <w:szCs w:val="28"/>
        </w:rPr>
      </w:pPr>
      <w:r w:rsidRPr="005A6CF7">
        <w:rPr>
          <w:sz w:val="28"/>
          <w:szCs w:val="28"/>
        </w:rPr>
        <w:t>Срок выполнения обязательств по договору определяется на основании требований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 условий финансово-коммерческого предложения. </w:t>
      </w:r>
    </w:p>
    <w:p w:rsidR="00C470DA" w:rsidRPr="005A6CF7" w:rsidRDefault="00C470DA" w:rsidP="00EA01E5">
      <w:pPr>
        <w:pStyle w:val="a8"/>
        <w:numPr>
          <w:ilvl w:val="2"/>
          <w:numId w:val="5"/>
        </w:numPr>
        <w:ind w:left="0" w:firstLine="709"/>
        <w:jc w:val="both"/>
        <w:rPr>
          <w:sz w:val="28"/>
          <w:szCs w:val="28"/>
        </w:rPr>
      </w:pPr>
      <w:r w:rsidRPr="005A6CF7">
        <w:rPr>
          <w:sz w:val="28"/>
          <w:szCs w:val="28"/>
        </w:rPr>
        <w:lastRenderedPageBreak/>
        <w:t>В срок, предусмотренный для заключения договора</w:t>
      </w:r>
      <w:r>
        <w:rPr>
          <w:sz w:val="28"/>
          <w:szCs w:val="28"/>
        </w:rPr>
        <w:t>,</w:t>
      </w:r>
      <w:r w:rsidRPr="005A6CF7">
        <w:rPr>
          <w:sz w:val="28"/>
          <w:szCs w:val="28"/>
        </w:rPr>
        <w:t xml:space="preserve"> заказчик вправе отказаться от заключения договора в случае установления его несоответствия требованиям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или в связи с предоставлением им недостоверной информации о своем соответствии таким требованиям.</w:t>
      </w:r>
    </w:p>
    <w:p w:rsidR="006A23CC" w:rsidRPr="005A6CF7" w:rsidRDefault="006A23CC" w:rsidP="001027D0">
      <w:pPr>
        <w:pStyle w:val="a8"/>
        <w:ind w:left="709"/>
        <w:jc w:val="both"/>
        <w:rPr>
          <w:sz w:val="28"/>
          <w:szCs w:val="28"/>
        </w:rPr>
      </w:pPr>
    </w:p>
    <w:p w:rsidR="00C470DA" w:rsidRPr="005A6CF7" w:rsidRDefault="00CC777C"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5A6CF7">
        <w:rPr>
          <w:rFonts w:ascii="Times New Roman" w:hAnsi="Times New Roman" w:cs="Times New Roman"/>
          <w:sz w:val="28"/>
          <w:szCs w:val="28"/>
        </w:rPr>
        <w:t>Исполнение, изменение, расторжение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5A6CF7">
        <w:rPr>
          <w:sz w:val="28"/>
          <w:szCs w:val="28"/>
        </w:rPr>
        <w:t>недостижения</w:t>
      </w:r>
      <w:proofErr w:type="spellEnd"/>
      <w:r w:rsidRPr="005A6CF7">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5A6CF7">
        <w:rPr>
          <w:sz w:val="28"/>
          <w:szCs w:val="28"/>
        </w:rPr>
        <w:t>договор</w:t>
      </w:r>
      <w:proofErr w:type="gramEnd"/>
      <w:r w:rsidRPr="005A6CF7">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C470DA" w:rsidRPr="005A6CF7" w:rsidRDefault="00C470DA" w:rsidP="00EA01E5">
      <w:pPr>
        <w:pStyle w:val="a8"/>
        <w:numPr>
          <w:ilvl w:val="2"/>
          <w:numId w:val="5"/>
        </w:numPr>
        <w:ind w:left="0" w:firstLine="709"/>
        <w:jc w:val="both"/>
        <w:rPr>
          <w:sz w:val="28"/>
          <w:szCs w:val="28"/>
        </w:rPr>
      </w:pPr>
      <w:r w:rsidRPr="005A6CF7">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C470DA" w:rsidRPr="00F47ADD" w:rsidRDefault="00C470DA" w:rsidP="00EA01E5">
      <w:pPr>
        <w:pStyle w:val="a8"/>
        <w:numPr>
          <w:ilvl w:val="2"/>
          <w:numId w:val="5"/>
        </w:numPr>
        <w:ind w:left="0" w:firstLine="709"/>
        <w:jc w:val="both"/>
        <w:rPr>
          <w:sz w:val="28"/>
          <w:szCs w:val="28"/>
        </w:rPr>
      </w:pPr>
      <w:proofErr w:type="gramStart"/>
      <w:r w:rsidRPr="00F47ADD">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5 документации</w:t>
      </w:r>
      <w:r w:rsidRPr="00F47ADD">
        <w:rPr>
          <w:rFonts w:eastAsia="MS Mincho"/>
          <w:bCs/>
          <w:sz w:val="28"/>
          <w:szCs w:val="28"/>
        </w:rPr>
        <w:t xml:space="preserve"> </w:t>
      </w:r>
      <w:r w:rsidRPr="00F47ADD">
        <w:rPr>
          <w:bCs/>
          <w:sz w:val="28"/>
          <w:szCs w:val="28"/>
        </w:rPr>
        <w:t>запроса</w:t>
      </w:r>
      <w:proofErr w:type="gramEnd"/>
      <w:r w:rsidRPr="00F47ADD">
        <w:rPr>
          <w:bCs/>
          <w:sz w:val="28"/>
          <w:szCs w:val="28"/>
        </w:rPr>
        <w:t xml:space="preserve"> предложений</w:t>
      </w:r>
      <w:r w:rsidRPr="00F47ADD">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C470DA" w:rsidRPr="005A6CF7" w:rsidRDefault="00C470DA" w:rsidP="00EA01E5">
      <w:pPr>
        <w:pStyle w:val="a8"/>
        <w:numPr>
          <w:ilvl w:val="2"/>
          <w:numId w:val="5"/>
        </w:numPr>
        <w:ind w:left="0" w:firstLine="709"/>
        <w:jc w:val="both"/>
        <w:rPr>
          <w:sz w:val="28"/>
          <w:szCs w:val="28"/>
        </w:rPr>
      </w:pPr>
      <w:proofErr w:type="gramStart"/>
      <w:r w:rsidRPr="005A6CF7">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5A6CF7">
        <w:rPr>
          <w:sz w:val="28"/>
          <w:szCs w:val="28"/>
        </w:rPr>
        <w:t xml:space="preserve"> </w:t>
      </w:r>
      <w:proofErr w:type="gramStart"/>
      <w:r w:rsidRPr="005A6CF7">
        <w:rPr>
          <w:sz w:val="28"/>
          <w:szCs w:val="28"/>
        </w:rPr>
        <w:t>порядке</w:t>
      </w:r>
      <w:proofErr w:type="gramEnd"/>
      <w:r w:rsidRPr="005A6CF7">
        <w:rPr>
          <w:sz w:val="28"/>
          <w:szCs w:val="28"/>
        </w:rPr>
        <w:t xml:space="preserve"> меняет цену договора указанным образом.</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Pr>
          <w:sz w:val="28"/>
          <w:szCs w:val="28"/>
        </w:rPr>
        <w:br/>
      </w:r>
      <w:r w:rsidRPr="005A6CF7">
        <w:rPr>
          <w:sz w:val="28"/>
          <w:szCs w:val="28"/>
        </w:rPr>
        <w:t>(в том числе конечных), и о составе исполнительных органов, с подтверждением соответствующими документами.</w:t>
      </w:r>
    </w:p>
    <w:p w:rsidR="00C470DA" w:rsidRPr="005A6CF7" w:rsidRDefault="00C470DA" w:rsidP="00EA01E5">
      <w:pPr>
        <w:pStyle w:val="a8"/>
        <w:numPr>
          <w:ilvl w:val="2"/>
          <w:numId w:val="5"/>
        </w:numPr>
        <w:ind w:left="0" w:firstLine="709"/>
        <w:jc w:val="both"/>
        <w:rPr>
          <w:sz w:val="28"/>
          <w:szCs w:val="28"/>
        </w:rPr>
      </w:pPr>
      <w:r w:rsidRPr="005A6CF7">
        <w:rPr>
          <w:sz w:val="28"/>
          <w:szCs w:val="28"/>
        </w:rPr>
        <w:lastRenderedPageBreak/>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предложений, которые устанавливались в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w:t>
      </w:r>
    </w:p>
    <w:p w:rsidR="00C470DA" w:rsidRPr="008F7D49" w:rsidRDefault="00C470DA" w:rsidP="001027D0">
      <w:pPr>
        <w:rPr>
          <w:sz w:val="28"/>
          <w:szCs w:val="28"/>
        </w:rPr>
      </w:pPr>
      <w:r w:rsidRPr="008F7D49">
        <w:rPr>
          <w:sz w:val="28"/>
          <w:szCs w:val="28"/>
        </w:rPr>
        <w:br w:type="page"/>
      </w:r>
    </w:p>
    <w:p w:rsidR="00C470DA" w:rsidRPr="006A23CC" w:rsidRDefault="00C470DA" w:rsidP="001027D0">
      <w:pPr>
        <w:pStyle w:val="11"/>
        <w:ind w:left="6804" w:firstLine="0"/>
        <w:rPr>
          <w:rFonts w:eastAsia="MS Mincho"/>
          <w:sz w:val="28"/>
          <w:szCs w:val="28"/>
        </w:rPr>
      </w:pPr>
      <w:r w:rsidRPr="006A23CC">
        <w:rPr>
          <w:rFonts w:eastAsia="MS Mincho"/>
          <w:sz w:val="28"/>
          <w:szCs w:val="28"/>
        </w:rPr>
        <w:lastRenderedPageBreak/>
        <w:t>Приложение № 1</w:t>
      </w:r>
    </w:p>
    <w:p w:rsidR="00C470DA" w:rsidRPr="006A23CC" w:rsidRDefault="00C470DA" w:rsidP="001027D0">
      <w:pPr>
        <w:ind w:left="6804"/>
        <w:rPr>
          <w:sz w:val="28"/>
          <w:szCs w:val="28"/>
        </w:rPr>
      </w:pPr>
      <w:r w:rsidRPr="006A23CC">
        <w:rPr>
          <w:sz w:val="28"/>
          <w:szCs w:val="28"/>
        </w:rPr>
        <w:t>к документации</w:t>
      </w:r>
    </w:p>
    <w:p w:rsidR="00C470DA" w:rsidRPr="008F7D49" w:rsidRDefault="00C470DA" w:rsidP="001027D0">
      <w:pPr>
        <w:ind w:left="6804"/>
        <w:rPr>
          <w:sz w:val="28"/>
          <w:szCs w:val="28"/>
        </w:rPr>
      </w:pPr>
      <w:r w:rsidRPr="006A23CC">
        <w:rPr>
          <w:sz w:val="28"/>
          <w:szCs w:val="28"/>
        </w:rPr>
        <w:t>запроса предложений</w:t>
      </w:r>
    </w:p>
    <w:p w:rsidR="00C470DA" w:rsidRPr="008F7D49" w:rsidRDefault="00C470DA" w:rsidP="001027D0">
      <w:pPr>
        <w:jc w:val="center"/>
        <w:rPr>
          <w:b/>
          <w:sz w:val="28"/>
          <w:szCs w:val="28"/>
        </w:rPr>
      </w:pPr>
    </w:p>
    <w:p w:rsidR="00C470DA" w:rsidRPr="001918BF" w:rsidRDefault="00C470DA" w:rsidP="001027D0">
      <w:pPr>
        <w:jc w:val="center"/>
        <w:rPr>
          <w:sz w:val="28"/>
          <w:szCs w:val="28"/>
        </w:rPr>
      </w:pPr>
      <w:r w:rsidRPr="001918BF">
        <w:rPr>
          <w:sz w:val="28"/>
          <w:szCs w:val="28"/>
        </w:rPr>
        <w:t>На бланке участника</w:t>
      </w:r>
    </w:p>
    <w:p w:rsidR="00C470DA" w:rsidRPr="001918BF" w:rsidRDefault="00C470DA" w:rsidP="001027D0">
      <w:pPr>
        <w:pStyle w:val="20"/>
        <w:suppressAutoHyphens/>
        <w:spacing w:before="0" w:after="0"/>
        <w:jc w:val="center"/>
        <w:rPr>
          <w:rFonts w:ascii="Times New Roman" w:hAnsi="Times New Roman" w:cs="Times New Roman"/>
          <w:b w:val="0"/>
          <w:i w:val="0"/>
        </w:rPr>
      </w:pPr>
      <w:r w:rsidRPr="001918BF">
        <w:rPr>
          <w:rFonts w:ascii="Times New Roman" w:hAnsi="Times New Roman" w:cs="Times New Roman"/>
          <w:b w:val="0"/>
          <w:i w:val="0"/>
          <w:iCs w:val="0"/>
        </w:rPr>
        <w:t xml:space="preserve">ЗАЯВКА </w:t>
      </w:r>
      <w:r w:rsidRPr="001918BF">
        <w:rPr>
          <w:rFonts w:ascii="Times New Roman" w:hAnsi="Times New Roman" w:cs="Times New Roman"/>
          <w:b w:val="0"/>
          <w:i w:val="0"/>
        </w:rPr>
        <w:t xml:space="preserve">______________ </w:t>
      </w:r>
      <w:r w:rsidRPr="001918BF">
        <w:rPr>
          <w:rFonts w:ascii="Times New Roman" w:hAnsi="Times New Roman" w:cs="Times New Roman"/>
          <w:b w:val="0"/>
        </w:rPr>
        <w:t>(наименование участника)</w:t>
      </w:r>
      <w:r w:rsidRPr="001918BF">
        <w:rPr>
          <w:rFonts w:ascii="Times New Roman" w:hAnsi="Times New Roman" w:cs="Times New Roman"/>
          <w:b w:val="0"/>
          <w:i w:val="0"/>
        </w:rPr>
        <w:t xml:space="preserve"> НА УЧАСТИЕ</w:t>
      </w:r>
      <w:r w:rsidRPr="001918BF">
        <w:rPr>
          <w:rFonts w:ascii="Times New Roman" w:hAnsi="Times New Roman" w:cs="Times New Roman"/>
          <w:b w:val="0"/>
          <w:i w:val="0"/>
        </w:rPr>
        <w:br/>
        <w:t xml:space="preserve">В запросе предложений </w:t>
      </w:r>
      <w:r w:rsidR="00CC777C">
        <w:rPr>
          <w:rFonts w:ascii="Times New Roman" w:hAnsi="Times New Roman" w:cs="Times New Roman"/>
          <w:b w:val="0"/>
          <w:i w:val="0"/>
        </w:rPr>
        <w:t xml:space="preserve">на право </w:t>
      </w:r>
      <w:r w:rsidR="00EF6BB4">
        <w:rPr>
          <w:rFonts w:ascii="Times New Roman" w:hAnsi="Times New Roman" w:cs="Times New Roman"/>
          <w:b w:val="0"/>
          <w:i w:val="0"/>
        </w:rPr>
        <w:t>выполнения работ</w:t>
      </w:r>
      <w:r w:rsidR="00623EE6">
        <w:rPr>
          <w:rFonts w:ascii="Times New Roman" w:hAnsi="Times New Roman" w:cs="Times New Roman"/>
          <w:b w:val="0"/>
          <w:i w:val="0"/>
        </w:rPr>
        <w:t xml:space="preserve"> по</w:t>
      </w:r>
      <w:r w:rsidR="00CC777C">
        <w:rPr>
          <w:rFonts w:ascii="Times New Roman" w:hAnsi="Times New Roman" w:cs="Times New Roman"/>
          <w:b w:val="0"/>
          <w:i w:val="0"/>
        </w:rPr>
        <w:t xml:space="preserve"> _______________________________________ (наименование </w:t>
      </w:r>
      <w:r w:rsidR="00EF6BB4">
        <w:rPr>
          <w:rFonts w:ascii="Times New Roman" w:hAnsi="Times New Roman" w:cs="Times New Roman"/>
          <w:b w:val="0"/>
          <w:i w:val="0"/>
        </w:rPr>
        <w:t>работ</w:t>
      </w:r>
      <w:r w:rsidR="00CC777C">
        <w:rPr>
          <w:rFonts w:ascii="Times New Roman" w:hAnsi="Times New Roman" w:cs="Times New Roman"/>
          <w:b w:val="0"/>
          <w:i w:val="0"/>
        </w:rPr>
        <w:t>)</w:t>
      </w:r>
    </w:p>
    <w:p w:rsidR="00C470DA" w:rsidRPr="008F7D49" w:rsidRDefault="00C470DA" w:rsidP="001027D0">
      <w:pPr>
        <w:pStyle w:val="af7"/>
        <w:ind w:left="6381"/>
        <w:jc w:val="center"/>
        <w:rPr>
          <w:szCs w:val="28"/>
        </w:rPr>
      </w:pPr>
    </w:p>
    <w:p w:rsidR="00CC777C" w:rsidRPr="00CC777C" w:rsidRDefault="00CC777C" w:rsidP="00CC777C">
      <w:pPr>
        <w:pStyle w:val="ab"/>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предложений ОАО «Мосгипротранс» (далее – запрос предложений) на право заключения договора на </w:t>
      </w:r>
      <w:r w:rsidR="00D120A2">
        <w:rPr>
          <w:rFonts w:eastAsia="Times New Roman"/>
          <w:sz w:val="28"/>
          <w:szCs w:val="28"/>
        </w:rPr>
        <w:t xml:space="preserve">выполнение работ </w:t>
      </w:r>
      <w:r w:rsidRPr="00CC777C">
        <w:rPr>
          <w:rFonts w:eastAsia="Times New Roman"/>
          <w:sz w:val="28"/>
          <w:szCs w:val="28"/>
        </w:rPr>
        <w:t xml:space="preserve">__________________________________(наименование </w:t>
      </w:r>
      <w:r w:rsidR="00D120A2">
        <w:rPr>
          <w:rFonts w:eastAsia="Times New Roman"/>
          <w:sz w:val="28"/>
          <w:szCs w:val="28"/>
        </w:rPr>
        <w:t>работ</w:t>
      </w:r>
      <w:r w:rsidRPr="00CC777C">
        <w:rPr>
          <w:rFonts w:eastAsia="Times New Roman"/>
          <w:sz w:val="28"/>
          <w:szCs w:val="28"/>
        </w:rPr>
        <w:t>).</w:t>
      </w:r>
    </w:p>
    <w:p w:rsidR="00CC777C" w:rsidRPr="00CC777C" w:rsidRDefault="00CC777C" w:rsidP="00CC777C">
      <w:pPr>
        <w:pStyle w:val="ab"/>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C777C" w:rsidRPr="00CC777C" w:rsidRDefault="00CC777C" w:rsidP="00CC777C">
      <w:pPr>
        <w:pStyle w:val="ab"/>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с условиями документации запроса предложений,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CC777C" w:rsidRPr="00CC777C" w:rsidRDefault="00CC777C" w:rsidP="00CC777C">
      <w:pPr>
        <w:pStyle w:val="ab"/>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CC777C" w:rsidRPr="00CC777C" w:rsidRDefault="00CC777C" w:rsidP="00CC777C">
      <w:pPr>
        <w:pStyle w:val="ab"/>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CC777C" w:rsidRPr="00CC777C" w:rsidRDefault="00CC777C" w:rsidP="00CC777C">
      <w:pPr>
        <w:pStyle w:val="ab"/>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запрос предложений может быть прекращен в порядке, предусмотренном документацией запроса предложений без объяснения причин. </w:t>
      </w:r>
    </w:p>
    <w:p w:rsidR="00CC777C" w:rsidRPr="00CC777C" w:rsidRDefault="00CC777C" w:rsidP="00CC777C">
      <w:pPr>
        <w:pStyle w:val="ab"/>
        <w:rPr>
          <w:rFonts w:eastAsia="Times New Roman"/>
          <w:sz w:val="28"/>
          <w:szCs w:val="28"/>
        </w:rPr>
      </w:pPr>
      <w:r w:rsidRPr="00CC777C">
        <w:rPr>
          <w:rFonts w:eastAsia="Times New Roman"/>
          <w:sz w:val="28"/>
          <w:szCs w:val="28"/>
        </w:rPr>
        <w:lastRenderedPageBreak/>
        <w:t xml:space="preserve">- победителем может быть признан участник, предложивший не самую низкую цену. </w:t>
      </w:r>
    </w:p>
    <w:p w:rsidR="00CC777C" w:rsidRPr="00CC777C" w:rsidRDefault="00CC777C" w:rsidP="00CC777C">
      <w:pPr>
        <w:pStyle w:val="ab"/>
        <w:rPr>
          <w:rFonts w:eastAsia="Times New Roman"/>
          <w:sz w:val="28"/>
          <w:szCs w:val="28"/>
        </w:rPr>
      </w:pPr>
      <w:r w:rsidRPr="00CC777C">
        <w:rPr>
          <w:rFonts w:eastAsia="Times New Roman"/>
          <w:sz w:val="28"/>
          <w:szCs w:val="28"/>
        </w:rPr>
        <w:t>В случае признания _________ (наименование участника) победителем мы обязуемся:</w:t>
      </w:r>
    </w:p>
    <w:p w:rsidR="00CC777C" w:rsidRPr="00CC777C" w:rsidRDefault="00CC777C" w:rsidP="00CC777C">
      <w:pPr>
        <w:pStyle w:val="ab"/>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на условиях настоящей заявки и на условиях, объявленных в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CC777C" w:rsidRPr="00CC777C" w:rsidRDefault="00CC777C" w:rsidP="00CC777C">
      <w:pPr>
        <w:pStyle w:val="ab"/>
        <w:rPr>
          <w:rFonts w:eastAsia="Times New Roman"/>
          <w:sz w:val="28"/>
          <w:szCs w:val="28"/>
        </w:rPr>
      </w:pPr>
      <w:r w:rsidRPr="00CC777C">
        <w:rPr>
          <w:rFonts w:eastAsia="Times New Roman"/>
          <w:sz w:val="28"/>
          <w:szCs w:val="28"/>
        </w:rPr>
        <w:t>Не вносить в договор изменения, не предусмотренные условиями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подтверждаем, что:</w:t>
      </w:r>
    </w:p>
    <w:p w:rsidR="00CC777C" w:rsidRPr="00CC777C" w:rsidRDefault="00CC777C" w:rsidP="00CC777C">
      <w:pPr>
        <w:pStyle w:val="ab"/>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CC777C" w:rsidRPr="00CC777C" w:rsidRDefault="00CC777C" w:rsidP="00CC777C">
      <w:pPr>
        <w:pStyle w:val="ab"/>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CC777C" w:rsidRPr="00CC777C" w:rsidRDefault="00CC777C" w:rsidP="00CC777C">
      <w:pPr>
        <w:pStyle w:val="ab"/>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CC777C" w:rsidRPr="00CC777C" w:rsidRDefault="00CC777C" w:rsidP="00CC777C">
      <w:pPr>
        <w:pStyle w:val="ab"/>
        <w:rPr>
          <w:rFonts w:eastAsia="Times New Roman"/>
          <w:sz w:val="28"/>
          <w:szCs w:val="28"/>
        </w:rPr>
      </w:pPr>
      <w:r w:rsidRPr="00CC777C">
        <w:rPr>
          <w:rFonts w:eastAsia="Times New Roman"/>
          <w:sz w:val="28"/>
          <w:szCs w:val="28"/>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C470DA" w:rsidRPr="000F2E8B" w:rsidRDefault="00CC777C" w:rsidP="00CC777C">
      <w:pPr>
        <w:pStyle w:val="ab"/>
        <w:rPr>
          <w:sz w:val="28"/>
          <w:szCs w:val="20"/>
        </w:rPr>
      </w:pPr>
      <w:proofErr w:type="gramStart"/>
      <w:r w:rsidRPr="00CC777C">
        <w:rPr>
          <w:rFonts w:eastAsia="Times New Roman"/>
          <w:sz w:val="28"/>
          <w:szCs w:val="28"/>
        </w:rPr>
        <w:t>-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предложений, и административные наказания в виде</w:t>
      </w:r>
      <w:proofErr w:type="gramEnd"/>
      <w:r w:rsidRPr="00CC777C">
        <w:rPr>
          <w:rFonts w:eastAsia="Times New Roman"/>
          <w:sz w:val="28"/>
          <w:szCs w:val="28"/>
        </w:rPr>
        <w:t xml:space="preserve"> дисквалификации;</w:t>
      </w:r>
    </w:p>
    <w:p w:rsidR="00C470DA" w:rsidRPr="00CC777C" w:rsidRDefault="00C470DA" w:rsidP="001027D0">
      <w:pPr>
        <w:pStyle w:val="11"/>
        <w:ind w:firstLine="709"/>
        <w:rPr>
          <w:sz w:val="28"/>
          <w:szCs w:val="28"/>
        </w:rPr>
      </w:pPr>
      <w:proofErr w:type="gramStart"/>
      <w:r w:rsidRPr="00CC777C">
        <w:rPr>
          <w:sz w:val="28"/>
          <w:szCs w:val="28"/>
        </w:rPr>
        <w:t>Нижеподписавшийся</w:t>
      </w:r>
      <w:proofErr w:type="gramEnd"/>
      <w:r w:rsidRPr="00CC777C">
        <w:rPr>
          <w:sz w:val="28"/>
          <w:szCs w:val="28"/>
        </w:rPr>
        <w:t xml:space="preserve"> удостоверяет, что сделанные заявления и сведения, представленные в настоящей заявке, являются полными, точными и верными.</w:t>
      </w:r>
    </w:p>
    <w:p w:rsidR="00C470DA" w:rsidRPr="00CC777C" w:rsidRDefault="00C470DA" w:rsidP="001027D0">
      <w:pPr>
        <w:pStyle w:val="11"/>
        <w:ind w:firstLine="708"/>
        <w:rPr>
          <w:sz w:val="28"/>
          <w:szCs w:val="28"/>
        </w:rPr>
      </w:pPr>
      <w:r w:rsidRPr="00CC777C">
        <w:rPr>
          <w:sz w:val="28"/>
          <w:szCs w:val="28"/>
        </w:rPr>
        <w:t>В подтверждение этого прилагаем все необходимые документы.</w:t>
      </w:r>
    </w:p>
    <w:p w:rsidR="00C470DA" w:rsidRPr="008F7D49" w:rsidRDefault="00C470DA" w:rsidP="001027D0">
      <w:pPr>
        <w:pStyle w:val="11"/>
        <w:ind w:firstLine="0"/>
      </w:pPr>
    </w:p>
    <w:p w:rsidR="00C470DA" w:rsidRPr="008F7D49" w:rsidRDefault="00C470DA" w:rsidP="001027D0">
      <w:pPr>
        <w:pStyle w:val="3"/>
        <w:pBdr>
          <w:bottom w:val="single" w:sz="12" w:space="1" w:color="auto"/>
        </w:pBdr>
        <w:rPr>
          <w:rFonts w:ascii="Times New Roman" w:hAnsi="Times New Roman" w:cs="Times New Roman"/>
          <w:b w:val="0"/>
          <w:sz w:val="28"/>
          <w:szCs w:val="28"/>
        </w:rPr>
      </w:pPr>
      <w:r w:rsidRPr="008F7D49">
        <w:rPr>
          <w:rFonts w:ascii="Times New Roman" w:hAnsi="Times New Roman" w:cs="Times New Roman"/>
          <w:b w:val="0"/>
          <w:sz w:val="28"/>
          <w:szCs w:val="28"/>
        </w:rPr>
        <w:t>Представитель, имеющий полномочия подписать заявку на участие от имени</w:t>
      </w:r>
    </w:p>
    <w:p w:rsidR="00C470DA" w:rsidRPr="008F7D49" w:rsidRDefault="00C470DA" w:rsidP="001027D0">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C470DA" w:rsidRPr="008F7D49" w:rsidRDefault="00C470DA" w:rsidP="001027D0">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C470DA" w:rsidRPr="008F7D49" w:rsidRDefault="00C470DA" w:rsidP="001027D0">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p w:rsidR="00C470DA" w:rsidRPr="008F7D49" w:rsidRDefault="00C470DA" w:rsidP="001027D0">
      <w:pPr>
        <w:rPr>
          <w:sz w:val="28"/>
          <w:szCs w:val="28"/>
        </w:rPr>
      </w:pPr>
      <w:r w:rsidRPr="008F7D49">
        <w:rPr>
          <w:sz w:val="28"/>
          <w:szCs w:val="28"/>
        </w:rPr>
        <w:br w:type="page"/>
      </w:r>
    </w:p>
    <w:tbl>
      <w:tblPr>
        <w:tblW w:w="0" w:type="auto"/>
        <w:tblLook w:val="0000"/>
      </w:tblPr>
      <w:tblGrid>
        <w:gridCol w:w="4785"/>
        <w:gridCol w:w="4785"/>
      </w:tblGrid>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r w:rsidRPr="008F7D49">
              <w:lastRenderedPageBreak/>
              <w:br w:type="page"/>
            </w:r>
            <w:r w:rsidRPr="008F7D49">
              <w:rPr>
                <w:b w:val="0"/>
                <w:i w:val="0"/>
              </w:rPr>
              <w:br w:type="page"/>
            </w:r>
          </w:p>
        </w:tc>
        <w:tc>
          <w:tcPr>
            <w:tcW w:w="4785" w:type="dxa"/>
          </w:tcPr>
          <w:p w:rsidR="00C470DA" w:rsidRPr="008F7D49" w:rsidRDefault="00C470DA" w:rsidP="00F03928">
            <w:pPr>
              <w:pStyle w:val="20"/>
              <w:suppressAutoHyphens/>
              <w:spacing w:before="0" w:after="0"/>
              <w:ind w:left="1878" w:hanging="426"/>
              <w:rPr>
                <w:rFonts w:ascii="Times New Roman" w:hAnsi="Times New Roman" w:cs="Times New Roman"/>
                <w:b w:val="0"/>
                <w:bCs w:val="0"/>
                <w:i w:val="0"/>
                <w:iCs w:val="0"/>
              </w:rPr>
            </w:pPr>
            <w:r w:rsidRPr="008F7D49">
              <w:rPr>
                <w:rFonts w:ascii="Times New Roman" w:hAnsi="Times New Roman" w:cs="Times New Roman"/>
                <w:b w:val="0"/>
                <w:bCs w:val="0"/>
                <w:i w:val="0"/>
                <w:iCs w:val="0"/>
              </w:rPr>
              <w:t>Приложение № 2</w:t>
            </w:r>
          </w:p>
          <w:p w:rsidR="00C470DA" w:rsidRPr="008F7D49" w:rsidRDefault="00C470DA" w:rsidP="00F03928">
            <w:pPr>
              <w:pStyle w:val="20"/>
              <w:suppressAutoHyphens/>
              <w:spacing w:before="0" w:after="0"/>
              <w:ind w:left="1452"/>
              <w:rPr>
                <w:rFonts w:ascii="Times New Roman" w:eastAsia="MS Mincho" w:hAnsi="Times New Roman" w:cs="Times New Roman"/>
                <w:b w:val="0"/>
                <w:bCs w:val="0"/>
                <w:i w:val="0"/>
                <w:iCs w:val="0"/>
              </w:rPr>
            </w:pPr>
            <w:r w:rsidRPr="008F7D49">
              <w:rPr>
                <w:rFonts w:ascii="Times New Roman" w:hAnsi="Times New Roman" w:cs="Times New Roman"/>
                <w:b w:val="0"/>
                <w:bCs w:val="0"/>
                <w:i w:val="0"/>
                <w:iCs w:val="0"/>
              </w:rPr>
              <w:t xml:space="preserve">к документации запроса </w:t>
            </w:r>
            <w:r>
              <w:rPr>
                <w:rFonts w:ascii="Times New Roman" w:hAnsi="Times New Roman" w:cs="Times New Roman"/>
                <w:b w:val="0"/>
                <w:bCs w:val="0"/>
                <w:i w:val="0"/>
                <w:iCs w:val="0"/>
              </w:rPr>
              <w:t>предложений</w:t>
            </w:r>
          </w:p>
        </w:tc>
      </w:tr>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p>
        </w:tc>
        <w:tc>
          <w:tcPr>
            <w:tcW w:w="4785" w:type="dxa"/>
          </w:tcPr>
          <w:p w:rsidR="00C470DA" w:rsidRPr="008F7D49" w:rsidRDefault="00C470DA" w:rsidP="00F03928">
            <w:pPr>
              <w:pStyle w:val="20"/>
              <w:suppressAutoHyphens/>
              <w:spacing w:before="0" w:after="0" w:line="260" w:lineRule="exact"/>
              <w:rPr>
                <w:rFonts w:ascii="Times New Roman" w:hAnsi="Times New Roman" w:cs="Times New Roman"/>
                <w:b w:val="0"/>
                <w:bCs w:val="0"/>
                <w:i w:val="0"/>
                <w:iCs w:val="0"/>
              </w:rPr>
            </w:pPr>
          </w:p>
        </w:tc>
      </w:tr>
    </w:tbl>
    <w:p w:rsidR="00C470DA" w:rsidRPr="001918BF" w:rsidRDefault="00C470DA" w:rsidP="001027D0">
      <w:pPr>
        <w:pStyle w:val="ab"/>
        <w:spacing w:before="160"/>
        <w:jc w:val="center"/>
        <w:rPr>
          <w:sz w:val="28"/>
          <w:szCs w:val="28"/>
        </w:rPr>
      </w:pPr>
      <w:r w:rsidRPr="001918BF">
        <w:rPr>
          <w:sz w:val="28"/>
          <w:szCs w:val="28"/>
        </w:rPr>
        <w:t>СВЕДЕНИЯ ОБ УЧАСТНИКЕ (для юридических лиц)</w:t>
      </w:r>
    </w:p>
    <w:p w:rsidR="00C470DA" w:rsidRPr="001918BF" w:rsidRDefault="00C470DA" w:rsidP="001027D0">
      <w:pPr>
        <w:pStyle w:val="ab"/>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C470DA" w:rsidRPr="008F7D49" w:rsidRDefault="00C470DA" w:rsidP="001027D0">
      <w:pPr>
        <w:pStyle w:val="ab"/>
        <w:ind w:left="720" w:firstLine="0"/>
        <w:jc w:val="left"/>
        <w:rPr>
          <w:sz w:val="28"/>
          <w:szCs w:val="28"/>
        </w:rPr>
      </w:pPr>
      <w:r w:rsidRPr="008F7D49">
        <w:rPr>
          <w:sz w:val="28"/>
          <w:szCs w:val="28"/>
        </w:rPr>
        <w:t>Юридический адрес ________________________________________</w:t>
      </w:r>
    </w:p>
    <w:p w:rsidR="00C470DA" w:rsidRPr="008F7D49" w:rsidRDefault="00C470DA" w:rsidP="001027D0">
      <w:pPr>
        <w:pStyle w:val="ab"/>
        <w:ind w:left="720" w:firstLine="0"/>
        <w:jc w:val="left"/>
        <w:rPr>
          <w:sz w:val="28"/>
          <w:szCs w:val="28"/>
        </w:rPr>
      </w:pPr>
      <w:r w:rsidRPr="008F7D49">
        <w:rPr>
          <w:sz w:val="28"/>
          <w:szCs w:val="28"/>
        </w:rPr>
        <w:t>Фактическое местонахождение ______________________________</w:t>
      </w:r>
    </w:p>
    <w:p w:rsidR="00C470DA" w:rsidRPr="008F7D49" w:rsidRDefault="00C470DA" w:rsidP="001027D0">
      <w:pPr>
        <w:pStyle w:val="ab"/>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Адрес электронной почты __________________@_______________</w:t>
      </w:r>
    </w:p>
    <w:p w:rsidR="00C470DA" w:rsidRPr="008F7D49" w:rsidRDefault="00C470DA" w:rsidP="001027D0">
      <w:pPr>
        <w:pStyle w:val="ab"/>
        <w:tabs>
          <w:tab w:val="left" w:pos="1080"/>
        </w:tabs>
        <w:ind w:left="720" w:firstLine="0"/>
        <w:rPr>
          <w:sz w:val="28"/>
          <w:szCs w:val="28"/>
        </w:rPr>
      </w:pPr>
      <w:r w:rsidRPr="008F7D49">
        <w:rPr>
          <w:sz w:val="28"/>
          <w:szCs w:val="28"/>
        </w:rPr>
        <w:t>2. Руководитель</w:t>
      </w:r>
    </w:p>
    <w:p w:rsidR="00C470DA" w:rsidRPr="008F7D49" w:rsidRDefault="00C470DA" w:rsidP="001027D0">
      <w:pPr>
        <w:pStyle w:val="ab"/>
        <w:tabs>
          <w:tab w:val="left" w:pos="1080"/>
        </w:tabs>
        <w:ind w:left="720" w:firstLine="0"/>
        <w:rPr>
          <w:sz w:val="28"/>
          <w:szCs w:val="28"/>
        </w:rPr>
      </w:pPr>
      <w:r w:rsidRPr="008F7D49">
        <w:rPr>
          <w:sz w:val="28"/>
          <w:szCs w:val="28"/>
        </w:rPr>
        <w:t>3. Банковские реквизиты</w:t>
      </w:r>
    </w:p>
    <w:p w:rsidR="00C470DA" w:rsidRPr="008F7D49" w:rsidRDefault="00C470DA" w:rsidP="001027D0">
      <w:pPr>
        <w:pStyle w:val="ab"/>
        <w:tabs>
          <w:tab w:val="left" w:pos="1080"/>
        </w:tabs>
        <w:ind w:left="720" w:firstLine="0"/>
        <w:rPr>
          <w:sz w:val="28"/>
          <w:szCs w:val="28"/>
        </w:rPr>
      </w:pPr>
      <w:r w:rsidRPr="008F7D49">
        <w:rPr>
          <w:sz w:val="28"/>
          <w:szCs w:val="28"/>
        </w:rPr>
        <w:t>4. ИНН</w:t>
      </w:r>
    </w:p>
    <w:p w:rsidR="00C470DA" w:rsidRPr="008F7D49" w:rsidRDefault="00C470DA" w:rsidP="001027D0">
      <w:pPr>
        <w:pStyle w:val="ab"/>
        <w:tabs>
          <w:tab w:val="left" w:pos="1080"/>
        </w:tabs>
        <w:ind w:left="720" w:firstLine="0"/>
        <w:rPr>
          <w:sz w:val="28"/>
          <w:szCs w:val="28"/>
        </w:rPr>
      </w:pPr>
      <w:r w:rsidRPr="008F7D49">
        <w:rPr>
          <w:sz w:val="28"/>
          <w:szCs w:val="28"/>
        </w:rPr>
        <w:t>5. КПП</w:t>
      </w:r>
    </w:p>
    <w:p w:rsidR="00C470DA" w:rsidRPr="008F7D49" w:rsidRDefault="00C470DA" w:rsidP="001027D0">
      <w:pPr>
        <w:pStyle w:val="ab"/>
        <w:tabs>
          <w:tab w:val="left" w:pos="1080"/>
        </w:tabs>
        <w:ind w:left="720" w:firstLine="0"/>
        <w:rPr>
          <w:sz w:val="28"/>
          <w:szCs w:val="28"/>
        </w:rPr>
      </w:pPr>
      <w:r w:rsidRPr="008F7D49">
        <w:rPr>
          <w:sz w:val="28"/>
          <w:szCs w:val="28"/>
        </w:rPr>
        <w:t>6. ОГРН</w:t>
      </w:r>
    </w:p>
    <w:p w:rsidR="00C470DA" w:rsidRPr="008F7D49" w:rsidRDefault="00C470DA" w:rsidP="001027D0">
      <w:pPr>
        <w:pStyle w:val="ab"/>
        <w:tabs>
          <w:tab w:val="left" w:pos="1080"/>
        </w:tabs>
        <w:ind w:left="720" w:firstLine="0"/>
        <w:rPr>
          <w:sz w:val="28"/>
          <w:szCs w:val="28"/>
        </w:rPr>
      </w:pPr>
      <w:r w:rsidRPr="008F7D49">
        <w:rPr>
          <w:sz w:val="28"/>
          <w:szCs w:val="28"/>
        </w:rPr>
        <w:t>7.ОКПО</w:t>
      </w:r>
    </w:p>
    <w:p w:rsidR="00F47ADD" w:rsidRDefault="00C470DA" w:rsidP="00F47ADD">
      <w:pPr>
        <w:pStyle w:val="ab"/>
        <w:tabs>
          <w:tab w:val="left" w:pos="1080"/>
        </w:tabs>
        <w:ind w:left="720" w:firstLine="0"/>
        <w:rPr>
          <w:sz w:val="28"/>
          <w:szCs w:val="28"/>
        </w:rPr>
      </w:pPr>
      <w:r w:rsidRPr="008F7D49">
        <w:rPr>
          <w:sz w:val="28"/>
          <w:szCs w:val="28"/>
        </w:rPr>
        <w:t xml:space="preserve">8. Название и адрес филиалов </w:t>
      </w:r>
    </w:p>
    <w:p w:rsidR="00C470DA" w:rsidRPr="00CB689E" w:rsidRDefault="00C470DA" w:rsidP="00F47ADD">
      <w:pPr>
        <w:pStyle w:val="ab"/>
        <w:tabs>
          <w:tab w:val="left" w:pos="1080"/>
        </w:tabs>
        <w:ind w:left="720" w:firstLine="0"/>
        <w:rPr>
          <w:sz w:val="28"/>
          <w:szCs w:val="28"/>
        </w:rPr>
      </w:pPr>
      <w:r w:rsidRPr="00CB689E">
        <w:rPr>
          <w:sz w:val="28"/>
          <w:szCs w:val="28"/>
        </w:rPr>
        <w:t>9. Контактные лица</w:t>
      </w:r>
    </w:p>
    <w:p w:rsidR="00C470DA" w:rsidRPr="00CB689E" w:rsidRDefault="00C470DA" w:rsidP="001027D0">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C470DA" w:rsidRPr="00CB689E" w:rsidRDefault="00C470DA" w:rsidP="001027D0">
      <w:pPr>
        <w:tabs>
          <w:tab w:val="left" w:pos="9639"/>
        </w:tabs>
        <w:rPr>
          <w:sz w:val="28"/>
          <w:szCs w:val="28"/>
          <w:u w:val="single"/>
        </w:rPr>
      </w:pPr>
      <w:r w:rsidRPr="00CB689E">
        <w:rPr>
          <w:sz w:val="28"/>
          <w:szCs w:val="28"/>
          <w:u w:val="single"/>
        </w:rPr>
        <w:t>Справки по общим вопросам и вопросам управления</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кадровым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техническим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финансовым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8F7D49" w:rsidRDefault="00C470DA" w:rsidP="001027D0">
      <w:pPr>
        <w:pStyle w:val="ab"/>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pStyle w:val="ab"/>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C470DA" w:rsidRPr="008F7D49" w:rsidRDefault="00C470DA" w:rsidP="001027D0">
      <w:pPr>
        <w:pStyle w:val="ab"/>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C470DA" w:rsidRPr="008F7D49" w:rsidRDefault="00C470DA" w:rsidP="0013133E">
      <w:pPr>
        <w:pStyle w:val="ab"/>
        <w:spacing w:before="160"/>
        <w:ind w:firstLine="0"/>
        <w:jc w:val="center"/>
        <w:rPr>
          <w:rFonts w:eastAsia="Times New Roman"/>
          <w:spacing w:val="-13"/>
          <w:sz w:val="28"/>
        </w:rPr>
      </w:pPr>
      <w:r w:rsidRPr="008F7D49">
        <w:rPr>
          <w:rFonts w:eastAsia="Times New Roman"/>
          <w:spacing w:val="-13"/>
          <w:sz w:val="28"/>
        </w:rPr>
        <w:t xml:space="preserve">(Должность, подпись, ФИО)                                                </w:t>
      </w: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C470DA" w:rsidRPr="001918BF" w:rsidRDefault="00C470DA" w:rsidP="001027D0">
      <w:pPr>
        <w:pStyle w:val="ab"/>
        <w:spacing w:before="160"/>
        <w:jc w:val="center"/>
        <w:rPr>
          <w:sz w:val="28"/>
          <w:szCs w:val="28"/>
        </w:rPr>
      </w:pPr>
      <w:r w:rsidRPr="001918BF">
        <w:rPr>
          <w:sz w:val="28"/>
          <w:szCs w:val="28"/>
        </w:rPr>
        <w:lastRenderedPageBreak/>
        <w:t>СВЕДЕНИЯ ОБ УЧАСТНИКЕ (для физических лиц)</w:t>
      </w:r>
    </w:p>
    <w:p w:rsidR="00C470DA" w:rsidRPr="001918BF" w:rsidRDefault="00C470DA" w:rsidP="001027D0">
      <w:pPr>
        <w:pStyle w:val="ab"/>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jc w:val="center"/>
        <w:rPr>
          <w:b/>
          <w:sz w:val="28"/>
          <w:szCs w:val="28"/>
        </w:rPr>
      </w:pP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Фамилия, имя, отчество 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Паспортные данные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ИНН 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регистрации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фактического проживания 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Адрес электронной почты __________________@_______________</w:t>
      </w:r>
    </w:p>
    <w:p w:rsidR="00C470DA" w:rsidRPr="008F7D49" w:rsidRDefault="00C470DA" w:rsidP="00EA01E5">
      <w:pPr>
        <w:numPr>
          <w:ilvl w:val="0"/>
          <w:numId w:val="3"/>
        </w:numPr>
        <w:ind w:hanging="503"/>
        <w:rPr>
          <w:sz w:val="28"/>
          <w:szCs w:val="28"/>
        </w:rPr>
      </w:pPr>
      <w:r w:rsidRPr="008F7D49">
        <w:rPr>
          <w:sz w:val="28"/>
          <w:szCs w:val="28"/>
        </w:rPr>
        <w:t>Банковские реквизиты_______________________________________</w:t>
      </w:r>
    </w:p>
    <w:p w:rsidR="00C470DA" w:rsidRPr="008F5592" w:rsidRDefault="00C470DA" w:rsidP="00EA01E5">
      <w:pPr>
        <w:pStyle w:val="ab"/>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ind w:left="1212"/>
        <w:rPr>
          <w:sz w:val="28"/>
          <w:szCs w:val="28"/>
        </w:rPr>
      </w:pPr>
    </w:p>
    <w:p w:rsidR="00C470DA" w:rsidRPr="008F7D49" w:rsidRDefault="00C470DA" w:rsidP="001027D0">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C470DA" w:rsidRPr="008F7D49" w:rsidRDefault="00C470DA" w:rsidP="001027D0">
      <w:pPr>
        <w:rPr>
          <w:sz w:val="28"/>
          <w:szCs w:val="28"/>
        </w:rPr>
      </w:pPr>
      <w:r w:rsidRPr="008F7D49">
        <w:rPr>
          <w:sz w:val="28"/>
          <w:szCs w:val="28"/>
        </w:rPr>
        <w:t>(Полное наименование участника)</w:t>
      </w:r>
    </w:p>
    <w:p w:rsidR="00C470DA" w:rsidRPr="008F7D49" w:rsidRDefault="00C470DA" w:rsidP="001027D0">
      <w:pPr>
        <w:pBdr>
          <w:bottom w:val="single" w:sz="12" w:space="1" w:color="auto"/>
        </w:pBdr>
        <w:rPr>
          <w:sz w:val="28"/>
          <w:szCs w:val="28"/>
        </w:rPr>
      </w:pPr>
    </w:p>
    <w:p w:rsidR="00C470DA" w:rsidRDefault="00C470DA" w:rsidP="001027D0">
      <w:pPr>
        <w:rPr>
          <w:sz w:val="28"/>
          <w:szCs w:val="28"/>
        </w:rPr>
      </w:pPr>
      <w:r w:rsidRPr="008F7D49">
        <w:rPr>
          <w:sz w:val="28"/>
          <w:szCs w:val="28"/>
        </w:rPr>
        <w:t xml:space="preserve">(Должность, подпись, ФИО)                                                </w:t>
      </w:r>
    </w:p>
    <w:p w:rsidR="00C470DA" w:rsidRPr="008F7D49" w:rsidRDefault="00C470DA" w:rsidP="001027D0">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C470DA" w:rsidRPr="008F7D49" w:rsidTr="00CC777C">
        <w:tc>
          <w:tcPr>
            <w:tcW w:w="6062" w:type="dxa"/>
          </w:tcPr>
          <w:p w:rsidR="00C470DA" w:rsidRPr="008F7D49" w:rsidRDefault="00C470DA" w:rsidP="00F03928">
            <w:pPr>
              <w:pStyle w:val="20"/>
              <w:suppressAutoHyphens/>
              <w:spacing w:before="0" w:after="0"/>
              <w:jc w:val="center"/>
              <w:rPr>
                <w:rFonts w:ascii="Times New Roman" w:eastAsia="MS Mincho" w:hAnsi="Times New Roman" w:cs="Times New Roman"/>
                <w:i w:val="0"/>
                <w:iCs w:val="0"/>
              </w:rPr>
            </w:pPr>
            <w:bookmarkStart w:id="0" w:name="_Toc34648368"/>
          </w:p>
        </w:tc>
        <w:tc>
          <w:tcPr>
            <w:tcW w:w="3508" w:type="dxa"/>
          </w:tcPr>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Приложение № 3</w:t>
            </w:r>
          </w:p>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к документации</w:t>
            </w:r>
          </w:p>
          <w:p w:rsidR="00C470DA" w:rsidRPr="008F7D49" w:rsidRDefault="00C470DA" w:rsidP="00F03928">
            <w:pPr>
              <w:ind w:left="602"/>
              <w:rPr>
                <w:rFonts w:eastAsia="MS Mincho"/>
              </w:rPr>
            </w:pPr>
            <w:r w:rsidRPr="007D66FD">
              <w:rPr>
                <w:rFonts w:eastAsia="MS Mincho"/>
                <w:sz w:val="28"/>
                <w:szCs w:val="28"/>
              </w:rPr>
              <w:t>запроса предложений</w:t>
            </w:r>
          </w:p>
        </w:tc>
      </w:tr>
      <w:bookmarkEnd w:id="0"/>
    </w:tbl>
    <w:p w:rsidR="00C470DA" w:rsidRPr="008F7D49" w:rsidRDefault="00C470DA" w:rsidP="001027D0"/>
    <w:p w:rsidR="00C470DA" w:rsidRPr="008F7D49" w:rsidRDefault="00C470DA" w:rsidP="001027D0">
      <w:pPr>
        <w:pStyle w:val="3"/>
        <w:spacing w:before="120"/>
        <w:rPr>
          <w:rFonts w:ascii="Times New Roman" w:hAnsi="Times New Roman" w:cs="Times New Roman"/>
          <w:b w:val="0"/>
          <w:bCs w:val="0"/>
          <w:sz w:val="28"/>
          <w:szCs w:val="28"/>
        </w:rPr>
      </w:pPr>
    </w:p>
    <w:p w:rsidR="00CC777C" w:rsidRPr="00CC777C" w:rsidRDefault="00CC777C" w:rsidP="00CC777C">
      <w:pPr>
        <w:jc w:val="center"/>
        <w:rPr>
          <w:rFonts w:eastAsiaTheme="minorHAnsi"/>
          <w:sz w:val="28"/>
          <w:szCs w:val="28"/>
        </w:rPr>
      </w:pPr>
      <w:r w:rsidRPr="00CC777C">
        <w:rPr>
          <w:rFonts w:eastAsiaTheme="minorHAnsi"/>
          <w:sz w:val="28"/>
          <w:szCs w:val="28"/>
        </w:rPr>
        <w:t>Финансово-коммерческое предложение</w:t>
      </w:r>
    </w:p>
    <w:p w:rsidR="00CC2F56" w:rsidRPr="00CC2F56" w:rsidRDefault="00CC2F56" w:rsidP="00CC2F56">
      <w:pPr>
        <w:rPr>
          <w:bCs/>
          <w:i/>
          <w:color w:val="FF0000"/>
          <w:sz w:val="28"/>
          <w:szCs w:val="28"/>
        </w:rPr>
      </w:pPr>
    </w:p>
    <w:p w:rsidR="00CC777C" w:rsidRPr="00CC777C" w:rsidRDefault="00CC777C" w:rsidP="00CC777C">
      <w:pPr>
        <w:jc w:val="center"/>
        <w:rPr>
          <w:rFonts w:eastAsiaTheme="minorHAnsi"/>
          <w:sz w:val="28"/>
          <w:szCs w:val="28"/>
        </w:rPr>
      </w:pPr>
    </w:p>
    <w:p w:rsidR="00CC777C" w:rsidRPr="00CC777C" w:rsidRDefault="00CC777C" w:rsidP="00CC777C">
      <w:pPr>
        <w:rPr>
          <w:rFonts w:eastAsiaTheme="minorHAnsi"/>
          <w:sz w:val="16"/>
          <w:szCs w:val="16"/>
        </w:rPr>
      </w:pPr>
      <w:r w:rsidRPr="00CC777C">
        <w:rPr>
          <w:rFonts w:eastAsiaTheme="minorHAnsi"/>
          <w:i/>
          <w:iCs/>
          <w:sz w:val="28"/>
          <w:szCs w:val="28"/>
        </w:rPr>
        <w:t>г. Москва                                                           </w:t>
      </w:r>
      <w:r w:rsidR="00623EE6">
        <w:rPr>
          <w:rFonts w:eastAsiaTheme="minorHAnsi"/>
          <w:i/>
          <w:iCs/>
          <w:sz w:val="28"/>
          <w:szCs w:val="28"/>
        </w:rPr>
        <w:t>         «____» ___________ 2016</w:t>
      </w:r>
      <w:r w:rsidRPr="00CC777C">
        <w:rPr>
          <w:rFonts w:eastAsiaTheme="minorHAnsi"/>
          <w:i/>
          <w:iCs/>
          <w:sz w:val="28"/>
          <w:szCs w:val="28"/>
        </w:rPr>
        <w:t xml:space="preserve"> г.</w:t>
      </w:r>
    </w:p>
    <w:p w:rsidR="00F449C3" w:rsidRDefault="00F449C3" w:rsidP="00CC777C">
      <w:pPr>
        <w:rPr>
          <w:i/>
          <w:sz w:val="28"/>
          <w:szCs w:val="28"/>
        </w:rPr>
      </w:pPr>
    </w:p>
    <w:p w:rsidR="00CC777C" w:rsidRPr="00CC777C" w:rsidRDefault="00F449C3" w:rsidP="00CC777C">
      <w:pPr>
        <w:rPr>
          <w:rFonts w:eastAsiaTheme="minorHAnsi"/>
        </w:rPr>
      </w:pPr>
      <w:r w:rsidRPr="008241B8">
        <w:rPr>
          <w:i/>
          <w:sz w:val="28"/>
          <w:szCs w:val="28"/>
        </w:rPr>
        <w:t>лот №</w:t>
      </w:r>
      <w:r w:rsidRPr="008241B8">
        <w:rPr>
          <w:sz w:val="28"/>
          <w:szCs w:val="28"/>
        </w:rPr>
        <w:t xml:space="preserve"> ___</w:t>
      </w:r>
    </w:p>
    <w:p w:rsidR="00CC777C" w:rsidRPr="00CC777C" w:rsidRDefault="00CC777C" w:rsidP="00CC777C">
      <w:pPr>
        <w:rPr>
          <w:rFonts w:eastAsiaTheme="minorHAnsi"/>
        </w:rPr>
      </w:pPr>
    </w:p>
    <w:p w:rsidR="00CC777C" w:rsidRPr="00CC777C" w:rsidRDefault="00CC777C" w:rsidP="00CC777C">
      <w:pPr>
        <w:rPr>
          <w:rFonts w:eastAsiaTheme="minorHAnsi"/>
        </w:rPr>
      </w:pPr>
    </w:p>
    <w:p w:rsidR="00CC777C" w:rsidRPr="00CC777C" w:rsidRDefault="00CC777C" w:rsidP="00CC777C">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CC777C" w:rsidRPr="00CC777C" w:rsidRDefault="00CC777C" w:rsidP="00CC777C">
      <w:pPr>
        <w:rPr>
          <w:rFonts w:eastAsiaTheme="minorHAnsi"/>
        </w:rPr>
      </w:pPr>
    </w:p>
    <w:p w:rsidR="00CC777C" w:rsidRPr="00CC777C" w:rsidRDefault="00CC777C" w:rsidP="00CC777C">
      <w:pPr>
        <w:rPr>
          <w:rFonts w:eastAsiaTheme="minorHAnsi"/>
        </w:rPr>
      </w:pPr>
      <w:r w:rsidRPr="00CC777C">
        <w:rPr>
          <w:rFonts w:eastAsiaTheme="minorHAnsi"/>
        </w:rPr>
        <w:t>_____________________________________________________________________________</w:t>
      </w:r>
    </w:p>
    <w:p w:rsidR="00CC777C" w:rsidRPr="00CC777C" w:rsidRDefault="00CC777C" w:rsidP="00CC777C">
      <w:pPr>
        <w:ind w:left="2832" w:firstLine="708"/>
        <w:rPr>
          <w:rFonts w:eastAsiaTheme="minorHAnsi"/>
        </w:rPr>
      </w:pPr>
      <w:r w:rsidRPr="00CC777C">
        <w:rPr>
          <w:rFonts w:eastAsiaTheme="minorHAnsi"/>
        </w:rPr>
        <w:t>(Полное наименование участника)</w:t>
      </w:r>
    </w:p>
    <w:p w:rsidR="00CC777C" w:rsidRPr="00CC777C" w:rsidRDefault="00CC777C" w:rsidP="00CC777C">
      <w:pPr>
        <w:jc w:val="both"/>
        <w:rPr>
          <w:rFonts w:eastAsiaTheme="minorHAnsi"/>
        </w:rPr>
      </w:pPr>
    </w:p>
    <w:p w:rsidR="00CC777C" w:rsidRPr="00CC777C" w:rsidRDefault="00CC777C" w:rsidP="00CC777C">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CC777C" w:rsidRPr="00CC777C" w:rsidRDefault="00CC777C" w:rsidP="00CC777C">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CC777C" w:rsidRPr="00CC777C" w:rsidRDefault="00CC777C" w:rsidP="00CC777C">
      <w:pPr>
        <w:ind w:firstLine="708"/>
        <w:jc w:val="center"/>
        <w:rPr>
          <w:rFonts w:eastAsiaTheme="minorHAnsi"/>
          <w:sz w:val="28"/>
          <w:szCs w:val="28"/>
        </w:rPr>
      </w:pPr>
    </w:p>
    <w:p w:rsidR="00CC777C" w:rsidRPr="00CC777C" w:rsidRDefault="00CC777C" w:rsidP="00CC777C">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CC777C" w:rsidRPr="00CC777C" w:rsidRDefault="00CC777C" w:rsidP="00CC777C">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CC777C" w:rsidRPr="00CC777C" w:rsidTr="00CC777C">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right="-250" w:firstLine="709"/>
              <w:jc w:val="center"/>
              <w:rPr>
                <w:rFonts w:eastAsiaTheme="minorHAnsi"/>
                <w:sz w:val="16"/>
                <w:szCs w:val="16"/>
              </w:rPr>
            </w:pPr>
            <w:r w:rsidRPr="00CC777C">
              <w:rPr>
                <w:sz w:val="16"/>
                <w:szCs w:val="16"/>
              </w:rPr>
              <w:t>№№</w:t>
            </w:r>
          </w:p>
          <w:p w:rsidR="00CC777C" w:rsidRPr="00CC777C" w:rsidRDefault="00CC777C" w:rsidP="00CC777C">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Стоимость работ  с учетом всех затрат, руб.</w:t>
            </w:r>
          </w:p>
        </w:tc>
      </w:tr>
      <w:tr w:rsidR="00CC777C" w:rsidRPr="00CC777C" w:rsidTr="00CC777C">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777C" w:rsidRPr="00CC777C" w:rsidRDefault="00CC777C" w:rsidP="00CC777C">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CC777C" w:rsidRPr="00CC777C" w:rsidRDefault="00CC777C" w:rsidP="00CC777C">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 учетом НДС</w:t>
            </w:r>
          </w:p>
        </w:tc>
      </w:tr>
      <w:tr w:rsidR="00CC777C" w:rsidRPr="00CC777C" w:rsidTr="00CC777C">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r>
    </w:tbl>
    <w:p w:rsidR="00CC777C" w:rsidRPr="00CC777C" w:rsidRDefault="00CC777C" w:rsidP="00CC777C">
      <w:pPr>
        <w:spacing w:line="360" w:lineRule="auto"/>
        <w:ind w:firstLine="709"/>
        <w:rPr>
          <w:rFonts w:eastAsiaTheme="minorHAnsi"/>
          <w:sz w:val="28"/>
          <w:szCs w:val="28"/>
        </w:rPr>
      </w:pPr>
    </w:p>
    <w:p w:rsidR="00CC777C" w:rsidRPr="00CC777C" w:rsidRDefault="00CC777C" w:rsidP="00CC777C">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r w:rsidRPr="00CC777C">
        <w:t>_________________________________________________________________</w:t>
      </w:r>
    </w:p>
    <w:p w:rsidR="00CC777C" w:rsidRPr="00CC777C" w:rsidRDefault="00CC777C" w:rsidP="00CC777C">
      <w:pPr>
        <w:ind w:firstLine="709"/>
        <w:jc w:val="both"/>
      </w:pPr>
      <w:r w:rsidRPr="00CC777C">
        <w:t xml:space="preserve">(Должность, подпись, ФИО)                                                </w:t>
      </w:r>
    </w:p>
    <w:p w:rsidR="00CC777C" w:rsidRPr="00CC777C" w:rsidRDefault="00CC777C" w:rsidP="00CC777C">
      <w:pPr>
        <w:ind w:firstLine="709"/>
        <w:jc w:val="both"/>
      </w:pPr>
      <w:r w:rsidRPr="00CC777C">
        <w:t>Печать (при наличии)</w:t>
      </w:r>
    </w:p>
    <w:p w:rsidR="007D4A9D" w:rsidRDefault="007D4A9D" w:rsidP="00D120A2">
      <w:pPr>
        <w:rPr>
          <w:rFonts w:eastAsia="MS Mincho"/>
          <w:sz w:val="26"/>
        </w:rPr>
      </w:pPr>
    </w:p>
    <w:p w:rsidR="00EF1C26" w:rsidRDefault="00EF1C26" w:rsidP="00D120A2">
      <w:pPr>
        <w:rPr>
          <w:rFonts w:eastAsia="MS Mincho"/>
          <w:sz w:val="26"/>
        </w:rPr>
      </w:pPr>
    </w:p>
    <w:p w:rsidR="00EF1C26" w:rsidRDefault="00EF1C26" w:rsidP="00D120A2">
      <w:pPr>
        <w:rPr>
          <w:rFonts w:eastAsia="MS Mincho"/>
          <w:sz w:val="26"/>
        </w:rPr>
      </w:pPr>
    </w:p>
    <w:p w:rsidR="00EF1C26" w:rsidRDefault="00EF1C26" w:rsidP="00EF1C26">
      <w:pPr>
        <w:rPr>
          <w:rFonts w:eastAsia="MS Mincho"/>
          <w:sz w:val="26"/>
        </w:rPr>
        <w:sectPr w:rsidR="00EF1C26" w:rsidSect="007D4A9D">
          <w:headerReference w:type="default" r:id="rId13"/>
          <w:pgSz w:w="11906" w:h="16838"/>
          <w:pgMar w:top="1134" w:right="1701" w:bottom="1134" w:left="851" w:header="709" w:footer="709" w:gutter="0"/>
          <w:cols w:space="708"/>
          <w:docGrid w:linePitch="360"/>
        </w:sectPr>
      </w:pPr>
    </w:p>
    <w:p w:rsidR="00EF1C26" w:rsidRPr="00EF1C26" w:rsidRDefault="00EF1C26" w:rsidP="00EF1C26">
      <w:pPr>
        <w:rPr>
          <w:rFonts w:eastAsia="MS Mincho"/>
          <w:sz w:val="26"/>
        </w:rPr>
      </w:pPr>
    </w:p>
    <w:p w:rsidR="00EF1C26" w:rsidRPr="007D66FD" w:rsidRDefault="00EF1C26" w:rsidP="00EF1C26">
      <w:pPr>
        <w:ind w:left="10632"/>
        <w:rPr>
          <w:sz w:val="28"/>
          <w:szCs w:val="28"/>
        </w:rPr>
      </w:pPr>
      <w:r w:rsidRPr="007D66FD">
        <w:rPr>
          <w:sz w:val="28"/>
          <w:szCs w:val="28"/>
        </w:rPr>
        <w:t xml:space="preserve">Приложение № </w:t>
      </w:r>
      <w:r>
        <w:rPr>
          <w:sz w:val="28"/>
          <w:szCs w:val="28"/>
        </w:rPr>
        <w:t>4</w:t>
      </w:r>
    </w:p>
    <w:p w:rsidR="00EF1C26" w:rsidRPr="007D66FD" w:rsidRDefault="00EF1C26" w:rsidP="00EF1C26">
      <w:pPr>
        <w:ind w:left="10632"/>
        <w:rPr>
          <w:sz w:val="28"/>
          <w:szCs w:val="28"/>
        </w:rPr>
      </w:pPr>
      <w:r w:rsidRPr="007D66FD">
        <w:rPr>
          <w:sz w:val="28"/>
          <w:szCs w:val="28"/>
        </w:rPr>
        <w:t>к документации запроса предложений</w:t>
      </w:r>
    </w:p>
    <w:p w:rsidR="00EF1C26" w:rsidRPr="00CC777C" w:rsidRDefault="00EF1C26" w:rsidP="00EF1C26">
      <w:pPr>
        <w:keepNext/>
        <w:keepLines/>
        <w:suppressAutoHyphens/>
        <w:jc w:val="center"/>
        <w:outlineLvl w:val="1"/>
        <w:rPr>
          <w:bCs/>
          <w:sz w:val="28"/>
          <w:szCs w:val="28"/>
          <w:lang w:eastAsia="ar-SA"/>
        </w:rPr>
      </w:pPr>
      <w:r w:rsidRPr="00CC777C">
        <w:rPr>
          <w:bCs/>
          <w:sz w:val="28"/>
          <w:szCs w:val="28"/>
          <w:lang w:eastAsia="ar-SA"/>
        </w:rPr>
        <w:t xml:space="preserve">Сведения об опыте выполнения работ (наименование претендента)______________________ </w:t>
      </w:r>
    </w:p>
    <w:p w:rsidR="00EF1C26" w:rsidRPr="00CC777C" w:rsidRDefault="00EF1C26" w:rsidP="00EF1C26">
      <w:pPr>
        <w:keepNext/>
        <w:keepLines/>
        <w:suppressAutoHyphens/>
        <w:jc w:val="center"/>
        <w:outlineLvl w:val="1"/>
        <w:rPr>
          <w:bCs/>
          <w:sz w:val="28"/>
          <w:szCs w:val="28"/>
          <w:lang w:eastAsia="ar-SA"/>
        </w:rPr>
      </w:pPr>
      <w:r w:rsidRPr="00CC777C">
        <w:rPr>
          <w:bCs/>
          <w:sz w:val="28"/>
          <w:szCs w:val="28"/>
          <w:lang w:eastAsia="ar-SA"/>
        </w:rPr>
        <w:t xml:space="preserve">на право заключения </w:t>
      </w:r>
      <w:proofErr w:type="gramStart"/>
      <w:r w:rsidRPr="00CC777C">
        <w:rPr>
          <w:bCs/>
          <w:sz w:val="28"/>
          <w:szCs w:val="28"/>
          <w:lang w:eastAsia="ar-SA"/>
        </w:rPr>
        <w:t>договора</w:t>
      </w:r>
      <w:proofErr w:type="gramEnd"/>
      <w:r w:rsidRPr="00CC777C">
        <w:rPr>
          <w:bCs/>
          <w:sz w:val="28"/>
          <w:szCs w:val="28"/>
          <w:lang w:eastAsia="ar-SA"/>
        </w:rPr>
        <w:t xml:space="preserve"> на выполнение (наименование конкурсной процедуры) _________________. </w:t>
      </w:r>
    </w:p>
    <w:tbl>
      <w:tblPr>
        <w:tblpPr w:leftFromText="180" w:rightFromText="180" w:vertAnchor="text" w:horzAnchor="margin" w:tblpXSpec="center" w:tblpY="66"/>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9"/>
        <w:gridCol w:w="1240"/>
        <w:gridCol w:w="2745"/>
        <w:gridCol w:w="2127"/>
        <w:gridCol w:w="1417"/>
        <w:gridCol w:w="1985"/>
        <w:gridCol w:w="2305"/>
        <w:gridCol w:w="2089"/>
      </w:tblGrid>
      <w:tr w:rsidR="00EF1C26" w:rsidRPr="00CC777C" w:rsidTr="00B85C9A">
        <w:trPr>
          <w:trHeight w:val="1788"/>
        </w:trPr>
        <w:tc>
          <w:tcPr>
            <w:tcW w:w="659" w:type="dxa"/>
            <w:vAlign w:val="center"/>
          </w:tcPr>
          <w:p w:rsidR="00EF1C26" w:rsidRPr="00CC777C" w:rsidRDefault="00EF1C26" w:rsidP="00B85C9A">
            <w:pPr>
              <w:jc w:val="center"/>
              <w:rPr>
                <w:sz w:val="20"/>
                <w:szCs w:val="20"/>
                <w:lang w:eastAsia="ar-SA"/>
              </w:rPr>
            </w:pPr>
            <w:r w:rsidRPr="00CC777C">
              <w:rPr>
                <w:sz w:val="20"/>
                <w:szCs w:val="20"/>
                <w:lang w:eastAsia="ar-SA"/>
              </w:rPr>
              <w:t>№</w:t>
            </w:r>
          </w:p>
        </w:tc>
        <w:tc>
          <w:tcPr>
            <w:tcW w:w="1240" w:type="dxa"/>
            <w:vAlign w:val="center"/>
          </w:tcPr>
          <w:p w:rsidR="00EF1C26" w:rsidRPr="00CC777C" w:rsidRDefault="00EF1C26" w:rsidP="00B85C9A">
            <w:pPr>
              <w:jc w:val="center"/>
              <w:rPr>
                <w:sz w:val="20"/>
                <w:szCs w:val="20"/>
                <w:lang w:eastAsia="ar-SA"/>
              </w:rPr>
            </w:pPr>
            <w:r w:rsidRPr="00CC777C">
              <w:rPr>
                <w:sz w:val="20"/>
                <w:szCs w:val="20"/>
                <w:lang w:eastAsia="ar-SA"/>
              </w:rPr>
              <w:t>Реквизиты договора</w:t>
            </w:r>
          </w:p>
        </w:tc>
        <w:tc>
          <w:tcPr>
            <w:tcW w:w="2745" w:type="dxa"/>
            <w:tcBorders>
              <w:bottom w:val="single" w:sz="4" w:space="0" w:color="auto"/>
            </w:tcBorders>
            <w:vAlign w:val="center"/>
          </w:tcPr>
          <w:p w:rsidR="00EF1C26" w:rsidRPr="00CC777C" w:rsidRDefault="00EF1C26" w:rsidP="00B85C9A">
            <w:pPr>
              <w:jc w:val="center"/>
              <w:rPr>
                <w:sz w:val="20"/>
                <w:szCs w:val="20"/>
                <w:lang w:eastAsia="ar-SA"/>
              </w:rPr>
            </w:pPr>
            <w:r w:rsidRPr="00CC777C">
              <w:rPr>
                <w:sz w:val="20"/>
                <w:szCs w:val="20"/>
                <w:lang w:eastAsia="ar-SA"/>
              </w:rPr>
              <w:t>Контрагент (с указанием филиала, представительства, подразделения, которое выступает от имени юридического лица)</w:t>
            </w:r>
          </w:p>
        </w:tc>
        <w:tc>
          <w:tcPr>
            <w:tcW w:w="2127"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Срок действия договора (момент вступления в силу, срок действия, дата окончательного исполнения)</w:t>
            </w:r>
          </w:p>
        </w:tc>
        <w:tc>
          <w:tcPr>
            <w:tcW w:w="1417"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jc w:val="center"/>
              <w:rPr>
                <w:sz w:val="20"/>
                <w:lang w:eastAsia="ar-SA"/>
              </w:rPr>
            </w:pPr>
            <w:r w:rsidRPr="00CC777C">
              <w:rPr>
                <w:sz w:val="20"/>
                <w:lang w:eastAsia="ar-SA"/>
              </w:rPr>
              <w:t>Сумма договора (в руб. без учета НДС)</w:t>
            </w:r>
          </w:p>
        </w:tc>
        <w:tc>
          <w:tcPr>
            <w:tcW w:w="1985" w:type="dxa"/>
            <w:tcBorders>
              <w:top w:val="single" w:sz="4" w:space="0" w:color="auto"/>
              <w:bottom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Предмет договора (указываются только договоры по предмету конкурса)</w:t>
            </w:r>
          </w:p>
        </w:tc>
        <w:tc>
          <w:tcPr>
            <w:tcW w:w="2305"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jc w:val="center"/>
              <w:rPr>
                <w:sz w:val="20"/>
                <w:lang w:eastAsia="ar-SA"/>
              </w:rPr>
            </w:pPr>
            <w:r w:rsidRPr="00CC777C">
              <w:rPr>
                <w:sz w:val="20"/>
                <w:lang w:eastAsia="ar-SA"/>
              </w:rPr>
              <w:t>Наличие жалоб, претензий, исковых заявлений со стороны контрагента в связи с ненадлежащим исполнением обязательств по договору</w:t>
            </w:r>
          </w:p>
        </w:tc>
        <w:tc>
          <w:tcPr>
            <w:tcW w:w="2089"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Сведения об обоснованности и удовлетворенности требований контрагента по итогам рассмотрения жалоб претензий, исковых заявлений</w:t>
            </w: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771" w:type="dxa"/>
            <w:gridSpan w:val="4"/>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771" w:type="dxa"/>
            <w:gridSpan w:val="4"/>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rPr>
          <w:gridAfter w:val="3"/>
          <w:wAfter w:w="6379" w:type="dxa"/>
        </w:trPr>
        <w:tc>
          <w:tcPr>
            <w:tcW w:w="6771" w:type="dxa"/>
            <w:gridSpan w:val="4"/>
            <w:tcBorders>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379" w:type="dxa"/>
          <w:trHeight w:val="90"/>
        </w:trPr>
        <w:tc>
          <w:tcPr>
            <w:tcW w:w="6771" w:type="dxa"/>
            <w:gridSpan w:val="4"/>
          </w:tcPr>
          <w:p w:rsidR="00EF1C26" w:rsidRPr="00CC777C" w:rsidRDefault="00EF1C26" w:rsidP="00B85C9A">
            <w:pPr>
              <w:tabs>
                <w:tab w:val="left" w:pos="8640"/>
              </w:tabs>
              <w:suppressAutoHyphens/>
              <w:jc w:val="right"/>
              <w:rPr>
                <w:sz w:val="20"/>
                <w:lang w:eastAsia="ar-SA"/>
              </w:rPr>
            </w:pPr>
            <w:r w:rsidRPr="00CC777C">
              <w:rPr>
                <w:sz w:val="20"/>
                <w:lang w:eastAsia="ar-SA"/>
              </w:rPr>
              <w:t xml:space="preserve">Всего за период. </w:t>
            </w:r>
            <w:r w:rsidRPr="00CC777C">
              <w:rPr>
                <w:sz w:val="20"/>
                <w:szCs w:val="20"/>
                <w:lang w:eastAsia="ar-SA"/>
              </w:rPr>
              <w:t>20</w:t>
            </w:r>
            <w:r w:rsidRPr="00CC777C">
              <w:rPr>
                <w:sz w:val="20"/>
                <w:szCs w:val="20"/>
                <w:lang w:val="en-US" w:eastAsia="ar-SA"/>
              </w:rPr>
              <w:t>__</w:t>
            </w:r>
            <w:r w:rsidRPr="00CC777C">
              <w:rPr>
                <w:sz w:val="20"/>
                <w:szCs w:val="20"/>
                <w:lang w:eastAsia="ar-SA"/>
              </w:rPr>
              <w:t xml:space="preserve"> – 20</w:t>
            </w:r>
            <w:r w:rsidRPr="00CC777C">
              <w:rPr>
                <w:sz w:val="20"/>
                <w:szCs w:val="20"/>
                <w:lang w:val="en-US" w:eastAsia="ar-SA"/>
              </w:rPr>
              <w:t>___</w:t>
            </w:r>
            <w:r w:rsidRPr="00CC777C">
              <w:rPr>
                <w:sz w:val="20"/>
                <w:szCs w:val="20"/>
                <w:lang w:eastAsia="ar-SA"/>
              </w:rPr>
              <w:t>гг.</w:t>
            </w:r>
          </w:p>
        </w:tc>
        <w:tc>
          <w:tcPr>
            <w:tcW w:w="1417" w:type="dxa"/>
          </w:tcPr>
          <w:p w:rsidR="00EF1C26" w:rsidRPr="00CC777C" w:rsidRDefault="00EF1C26" w:rsidP="00B85C9A">
            <w:pPr>
              <w:suppressAutoHyphens/>
              <w:rPr>
                <w:sz w:val="20"/>
                <w:lang w:eastAsia="ar-SA"/>
              </w:rPr>
            </w:pPr>
          </w:p>
        </w:tc>
      </w:tr>
    </w:tbl>
    <w:p w:rsidR="00EF1C26" w:rsidRPr="00CC777C" w:rsidRDefault="00EF1C26" w:rsidP="00EF1C26">
      <w:pPr>
        <w:suppressAutoHyphens/>
        <w:spacing w:after="120"/>
        <w:rPr>
          <w:lang w:eastAsia="ar-SA"/>
        </w:rPr>
      </w:pPr>
      <w:proofErr w:type="gramStart"/>
      <w:r w:rsidRPr="00CC777C">
        <w:rPr>
          <w:lang w:eastAsia="ar-SA"/>
        </w:rPr>
        <w:t>Имеющий</w:t>
      </w:r>
      <w:proofErr w:type="gramEnd"/>
      <w:r w:rsidRPr="00CC777C">
        <w:rPr>
          <w:lang w:eastAsia="ar-SA"/>
        </w:rPr>
        <w:t xml:space="preserve"> полномочия действовать от имени претендента ____________________________________________________</w:t>
      </w:r>
    </w:p>
    <w:p w:rsidR="00EF1C26" w:rsidRPr="00CC777C" w:rsidRDefault="00EF1C26" w:rsidP="00EF1C26">
      <w:pPr>
        <w:suppressAutoHyphens/>
        <w:spacing w:after="120"/>
        <w:ind w:left="7799" w:firstLine="709"/>
        <w:rPr>
          <w:i/>
          <w:lang w:eastAsia="ar-SA"/>
        </w:rPr>
      </w:pPr>
      <w:r w:rsidRPr="00CC777C">
        <w:rPr>
          <w:i/>
          <w:lang w:eastAsia="ar-SA"/>
        </w:rPr>
        <w:t>(Полное наименование претендента)</w:t>
      </w:r>
    </w:p>
    <w:p w:rsidR="00EF1C26" w:rsidRDefault="00EF1C26" w:rsidP="00EF1C26">
      <w:pPr>
        <w:suppressAutoHyphens/>
        <w:spacing w:after="120"/>
        <w:rPr>
          <w:i/>
          <w:lang w:eastAsia="ar-SA"/>
        </w:rPr>
      </w:pPr>
      <w:r w:rsidRPr="00CC777C">
        <w:rPr>
          <w:lang w:eastAsia="ar-SA"/>
        </w:rPr>
        <w:t>_________________________________________________________________</w:t>
      </w:r>
      <w:r w:rsidRPr="00CC777C">
        <w:rPr>
          <w:i/>
          <w:lang w:eastAsia="ar-SA"/>
        </w:rPr>
        <w:t>(Должность, подпись, ФИО)                                                (печать)</w:t>
      </w:r>
    </w:p>
    <w:p w:rsidR="009D0731" w:rsidRDefault="009D0731" w:rsidP="00EF1C26">
      <w:pPr>
        <w:suppressAutoHyphens/>
        <w:spacing w:after="120"/>
        <w:rPr>
          <w:i/>
          <w:lang w:eastAsia="ar-SA"/>
        </w:rPr>
      </w:pPr>
    </w:p>
    <w:p w:rsidR="009D0731" w:rsidRPr="008F7D49" w:rsidRDefault="009D0731" w:rsidP="009D0731">
      <w:pPr>
        <w:pStyle w:val="ab"/>
        <w:suppressAutoHyphens/>
        <w:ind w:left="10206" w:right="306" w:firstLine="0"/>
        <w:jc w:val="left"/>
        <w:rPr>
          <w:sz w:val="28"/>
          <w:szCs w:val="28"/>
        </w:rPr>
      </w:pPr>
      <w:r w:rsidRPr="008F7D49">
        <w:rPr>
          <w:sz w:val="28"/>
          <w:szCs w:val="28"/>
        </w:rPr>
        <w:t xml:space="preserve">Приложение № </w:t>
      </w:r>
      <w:r>
        <w:rPr>
          <w:sz w:val="28"/>
          <w:szCs w:val="28"/>
        </w:rPr>
        <w:t>5</w:t>
      </w:r>
    </w:p>
    <w:p w:rsidR="009D0731" w:rsidRPr="008F7D49" w:rsidRDefault="009D0731" w:rsidP="009D0731">
      <w:pPr>
        <w:pStyle w:val="ab"/>
        <w:suppressAutoHyphens/>
        <w:ind w:left="10206" w:right="306" w:firstLine="0"/>
        <w:jc w:val="left"/>
        <w:rPr>
          <w:sz w:val="28"/>
          <w:szCs w:val="28"/>
        </w:rPr>
      </w:pPr>
      <w:r w:rsidRPr="008F7D49">
        <w:rPr>
          <w:sz w:val="28"/>
          <w:szCs w:val="28"/>
        </w:rPr>
        <w:t>к документации запроса предложений</w:t>
      </w:r>
    </w:p>
    <w:p w:rsidR="009D0731" w:rsidRPr="008F7D49" w:rsidRDefault="009D0731" w:rsidP="009D0731">
      <w:pPr>
        <w:pStyle w:val="ab"/>
        <w:suppressAutoHyphens/>
        <w:ind w:right="306"/>
        <w:jc w:val="left"/>
        <w:rPr>
          <w:b/>
          <w:i/>
          <w:sz w:val="28"/>
          <w:szCs w:val="28"/>
        </w:rPr>
      </w:pPr>
    </w:p>
    <w:p w:rsidR="009D0731" w:rsidRPr="008F7D49" w:rsidRDefault="009D0731" w:rsidP="009D0731">
      <w:pPr>
        <w:pStyle w:val="ab"/>
        <w:suppressAutoHyphens/>
        <w:ind w:right="306"/>
        <w:jc w:val="left"/>
        <w:rPr>
          <w:b/>
          <w:i/>
          <w:sz w:val="28"/>
          <w:szCs w:val="28"/>
        </w:rPr>
      </w:pPr>
    </w:p>
    <w:p w:rsidR="009D0731" w:rsidRPr="0064242B" w:rsidRDefault="009D0731" w:rsidP="009D0731">
      <w:pPr>
        <w:pStyle w:val="ab"/>
        <w:suppressAutoHyphens/>
        <w:ind w:right="306"/>
        <w:jc w:val="center"/>
        <w:rPr>
          <w:sz w:val="28"/>
          <w:szCs w:val="28"/>
        </w:rPr>
      </w:pPr>
      <w:r w:rsidRPr="0064242B">
        <w:rPr>
          <w:sz w:val="28"/>
          <w:szCs w:val="28"/>
        </w:rPr>
        <w:t>Сведения о квалифицированном персонале участника</w:t>
      </w:r>
    </w:p>
    <w:p w:rsidR="009D0731" w:rsidRPr="0064242B" w:rsidRDefault="009D0731" w:rsidP="009D0731">
      <w:pPr>
        <w:pStyle w:val="ab"/>
        <w:suppressAutoHyphens/>
        <w:ind w:right="306" w:firstLine="0"/>
        <w:jc w:val="center"/>
        <w:rPr>
          <w:i/>
          <w:sz w:val="28"/>
          <w:szCs w:val="28"/>
        </w:rPr>
      </w:pPr>
      <w:r w:rsidRPr="0064242B">
        <w:rPr>
          <w:i/>
          <w:sz w:val="28"/>
          <w:szCs w:val="28"/>
        </w:rPr>
        <w:t>ФОРМА</w:t>
      </w:r>
    </w:p>
    <w:p w:rsidR="009D0731" w:rsidRPr="0064242B" w:rsidRDefault="009D0731" w:rsidP="009D0731">
      <w:pPr>
        <w:pStyle w:val="ab"/>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9D0731" w:rsidRPr="0064242B" w:rsidTr="009763D6">
        <w:trPr>
          <w:trHeight w:val="1023"/>
        </w:trPr>
        <w:tc>
          <w:tcPr>
            <w:tcW w:w="534" w:type="dxa"/>
          </w:tcPr>
          <w:p w:rsidR="009D0731" w:rsidRPr="0064242B" w:rsidRDefault="009D0731" w:rsidP="009763D6">
            <w:pPr>
              <w:pStyle w:val="ab"/>
              <w:suppressAutoHyphens/>
              <w:ind w:right="306" w:firstLine="0"/>
              <w:jc w:val="left"/>
              <w:rPr>
                <w:sz w:val="24"/>
              </w:rPr>
            </w:pPr>
            <w:r w:rsidRPr="0064242B">
              <w:rPr>
                <w:sz w:val="24"/>
              </w:rPr>
              <w:t>№</w:t>
            </w:r>
          </w:p>
        </w:tc>
        <w:tc>
          <w:tcPr>
            <w:tcW w:w="2835" w:type="dxa"/>
          </w:tcPr>
          <w:p w:rsidR="009D0731" w:rsidRPr="0064242B" w:rsidRDefault="009D0731" w:rsidP="009D0731">
            <w:pPr>
              <w:pStyle w:val="ab"/>
              <w:suppressAutoHyphens/>
              <w:ind w:firstLine="0"/>
              <w:jc w:val="left"/>
              <w:rPr>
                <w:sz w:val="24"/>
              </w:rPr>
            </w:pPr>
            <w:r>
              <w:rPr>
                <w:sz w:val="24"/>
              </w:rPr>
              <w:t>С</w:t>
            </w:r>
            <w:r w:rsidRPr="0064242B">
              <w:rPr>
                <w:sz w:val="24"/>
              </w:rPr>
              <w:t>пециалист</w:t>
            </w:r>
            <w:r>
              <w:rPr>
                <w:sz w:val="24"/>
              </w:rPr>
              <w:t xml:space="preserve">ы </w:t>
            </w:r>
            <w:r w:rsidRPr="0064242B">
              <w:rPr>
                <w:sz w:val="24"/>
              </w:rPr>
              <w:t xml:space="preserve"> по требуемой специальности</w:t>
            </w:r>
          </w:p>
        </w:tc>
        <w:tc>
          <w:tcPr>
            <w:tcW w:w="3260" w:type="dxa"/>
          </w:tcPr>
          <w:p w:rsidR="009D0731" w:rsidRPr="0064242B" w:rsidRDefault="009D0731" w:rsidP="009763D6">
            <w:pPr>
              <w:pStyle w:val="ab"/>
              <w:suppressAutoHyphens/>
              <w:ind w:right="34" w:firstLine="0"/>
              <w:jc w:val="left"/>
              <w:rPr>
                <w:sz w:val="24"/>
              </w:rPr>
            </w:pPr>
            <w:r w:rsidRPr="0064242B">
              <w:rPr>
                <w:sz w:val="24"/>
              </w:rPr>
              <w:t>Количество специалистов по требуемой специальности</w:t>
            </w:r>
          </w:p>
        </w:tc>
        <w:tc>
          <w:tcPr>
            <w:tcW w:w="2835" w:type="dxa"/>
          </w:tcPr>
          <w:p w:rsidR="009D0731" w:rsidRPr="0064242B" w:rsidRDefault="009D0731" w:rsidP="009763D6">
            <w:pPr>
              <w:pStyle w:val="ab"/>
              <w:suppressAutoHyphens/>
              <w:ind w:firstLine="0"/>
              <w:jc w:val="left"/>
              <w:rPr>
                <w:sz w:val="24"/>
              </w:rPr>
            </w:pPr>
            <w:r w:rsidRPr="0064242B">
              <w:rPr>
                <w:sz w:val="24"/>
              </w:rPr>
              <w:t>Из них состоят в штате</w:t>
            </w:r>
          </w:p>
        </w:tc>
      </w:tr>
      <w:tr w:rsidR="009D0731" w:rsidRPr="0064242B" w:rsidTr="009763D6">
        <w:trPr>
          <w:trHeight w:val="971"/>
        </w:trPr>
        <w:tc>
          <w:tcPr>
            <w:tcW w:w="534" w:type="dxa"/>
          </w:tcPr>
          <w:p w:rsidR="009D0731" w:rsidRPr="0064242B" w:rsidRDefault="009D0731" w:rsidP="009763D6">
            <w:pPr>
              <w:pStyle w:val="ab"/>
              <w:suppressAutoHyphens/>
              <w:ind w:right="306" w:firstLine="0"/>
              <w:jc w:val="left"/>
              <w:rPr>
                <w:sz w:val="24"/>
              </w:rPr>
            </w:pPr>
          </w:p>
        </w:tc>
        <w:tc>
          <w:tcPr>
            <w:tcW w:w="2835" w:type="dxa"/>
          </w:tcPr>
          <w:p w:rsidR="009D0731" w:rsidRPr="0064242B" w:rsidRDefault="009D0731" w:rsidP="009763D6">
            <w:pPr>
              <w:pStyle w:val="ab"/>
              <w:suppressAutoHyphens/>
              <w:ind w:right="306" w:firstLine="0"/>
              <w:jc w:val="left"/>
              <w:rPr>
                <w:sz w:val="24"/>
              </w:rPr>
            </w:pPr>
          </w:p>
        </w:tc>
        <w:tc>
          <w:tcPr>
            <w:tcW w:w="3260" w:type="dxa"/>
          </w:tcPr>
          <w:p w:rsidR="009D0731" w:rsidRPr="0064242B" w:rsidRDefault="009D0731" w:rsidP="009763D6">
            <w:pPr>
              <w:pStyle w:val="ab"/>
              <w:suppressAutoHyphens/>
              <w:ind w:right="306" w:firstLine="0"/>
              <w:jc w:val="left"/>
              <w:rPr>
                <w:sz w:val="24"/>
              </w:rPr>
            </w:pPr>
          </w:p>
        </w:tc>
        <w:tc>
          <w:tcPr>
            <w:tcW w:w="2835" w:type="dxa"/>
          </w:tcPr>
          <w:p w:rsidR="009D0731" w:rsidRPr="0064242B" w:rsidRDefault="009D0731" w:rsidP="009763D6">
            <w:pPr>
              <w:pStyle w:val="ab"/>
              <w:suppressAutoHyphens/>
              <w:ind w:right="306" w:firstLine="0"/>
              <w:jc w:val="left"/>
              <w:rPr>
                <w:sz w:val="24"/>
              </w:rPr>
            </w:pPr>
          </w:p>
        </w:tc>
      </w:tr>
    </w:tbl>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9D0731" w:rsidRDefault="009D0731" w:rsidP="009D0731">
      <w:pPr>
        <w:pStyle w:val="ab"/>
        <w:numPr>
          <w:ilvl w:val="0"/>
          <w:numId w:val="29"/>
        </w:numPr>
        <w:suppressAutoHyphens/>
        <w:ind w:right="306"/>
        <w:jc w:val="left"/>
        <w:rPr>
          <w:i/>
          <w:sz w:val="20"/>
          <w:szCs w:val="20"/>
        </w:rPr>
      </w:pPr>
      <w:r w:rsidRPr="009D0731">
        <w:rPr>
          <w:i/>
          <w:sz w:val="20"/>
          <w:szCs w:val="20"/>
        </w:rPr>
        <w:t>Приложить документы об образовании указанных лиц</w:t>
      </w: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left="1440" w:right="306"/>
        <w:rPr>
          <w:sz w:val="28"/>
          <w:szCs w:val="28"/>
        </w:rPr>
      </w:pPr>
      <w:proofErr w:type="gramStart"/>
      <w:r w:rsidRPr="0064242B">
        <w:rPr>
          <w:sz w:val="28"/>
          <w:szCs w:val="28"/>
        </w:rPr>
        <w:t>Имеющий</w:t>
      </w:r>
      <w:proofErr w:type="gramEnd"/>
      <w:r w:rsidRPr="0064242B">
        <w:rPr>
          <w:sz w:val="28"/>
          <w:szCs w:val="28"/>
        </w:rPr>
        <w:t xml:space="preserve"> полномочия действовать от имени участника _________________________________________________</w:t>
      </w:r>
    </w:p>
    <w:p w:rsidR="009D0731" w:rsidRPr="0064242B" w:rsidRDefault="009D0731" w:rsidP="009D0731">
      <w:pPr>
        <w:pStyle w:val="ab"/>
        <w:suppressAutoHyphens/>
        <w:ind w:left="1440" w:right="306"/>
        <w:rPr>
          <w:sz w:val="28"/>
          <w:szCs w:val="28"/>
        </w:rPr>
      </w:pPr>
      <w:r w:rsidRPr="0064242B">
        <w:rPr>
          <w:sz w:val="28"/>
          <w:szCs w:val="28"/>
        </w:rPr>
        <w:t>(Полное наименование участника)</w:t>
      </w:r>
    </w:p>
    <w:p w:rsidR="009D0731" w:rsidRPr="0064242B" w:rsidRDefault="009D0731" w:rsidP="009D0731">
      <w:pPr>
        <w:pStyle w:val="ab"/>
        <w:suppressAutoHyphens/>
        <w:ind w:left="1440" w:right="306"/>
        <w:rPr>
          <w:sz w:val="28"/>
          <w:szCs w:val="28"/>
        </w:rPr>
      </w:pPr>
      <w:r w:rsidRPr="0064242B">
        <w:rPr>
          <w:sz w:val="28"/>
          <w:szCs w:val="28"/>
        </w:rPr>
        <w:t>___________________________________________________</w:t>
      </w:r>
    </w:p>
    <w:p w:rsidR="009D0731" w:rsidRPr="0064242B" w:rsidRDefault="009D0731" w:rsidP="009D0731">
      <w:pPr>
        <w:pStyle w:val="ab"/>
        <w:suppressAutoHyphens/>
        <w:ind w:left="1440" w:right="306" w:firstLine="0"/>
        <w:jc w:val="left"/>
        <w:rPr>
          <w:sz w:val="28"/>
          <w:szCs w:val="28"/>
        </w:rPr>
      </w:pPr>
      <w:r w:rsidRPr="0064242B">
        <w:rPr>
          <w:sz w:val="28"/>
          <w:szCs w:val="28"/>
        </w:rPr>
        <w:t xml:space="preserve">(Должность, подпись, ФИО)                                                </w:t>
      </w:r>
    </w:p>
    <w:p w:rsidR="009D0731" w:rsidRPr="0064242B" w:rsidRDefault="009D0731" w:rsidP="009D0731">
      <w:pPr>
        <w:pStyle w:val="ab"/>
        <w:suppressAutoHyphens/>
        <w:ind w:left="1440" w:right="306" w:firstLine="0"/>
        <w:jc w:val="left"/>
        <w:rPr>
          <w:sz w:val="28"/>
          <w:szCs w:val="28"/>
        </w:rPr>
      </w:pPr>
      <w:r w:rsidRPr="0064242B">
        <w:rPr>
          <w:sz w:val="28"/>
          <w:szCs w:val="28"/>
        </w:rPr>
        <w:t>Печать (при наличии)</w:t>
      </w:r>
    </w:p>
    <w:p w:rsidR="009D0731" w:rsidRDefault="009D0731" w:rsidP="00EF1C26">
      <w:pPr>
        <w:suppressAutoHyphens/>
        <w:spacing w:after="120"/>
        <w:rPr>
          <w:rFonts w:eastAsia="MS Mincho"/>
          <w:sz w:val="26"/>
        </w:rPr>
      </w:pPr>
    </w:p>
    <w:p w:rsidR="009D0731" w:rsidRDefault="009D0731" w:rsidP="009D0731">
      <w:pPr>
        <w:pStyle w:val="ab"/>
        <w:suppressAutoHyphens/>
        <w:ind w:right="306"/>
        <w:jc w:val="right"/>
        <w:rPr>
          <w:sz w:val="28"/>
          <w:szCs w:val="28"/>
        </w:rPr>
      </w:pPr>
      <w:r>
        <w:rPr>
          <w:sz w:val="28"/>
          <w:szCs w:val="28"/>
        </w:rPr>
        <w:lastRenderedPageBreak/>
        <w:t xml:space="preserve">Приложение № 6 </w:t>
      </w:r>
    </w:p>
    <w:p w:rsidR="009D0731" w:rsidRPr="008F7D49" w:rsidRDefault="009D0731" w:rsidP="009D0731">
      <w:pPr>
        <w:pStyle w:val="ab"/>
        <w:suppressAutoHyphens/>
        <w:ind w:left="10206" w:right="306" w:firstLine="0"/>
        <w:jc w:val="right"/>
        <w:rPr>
          <w:sz w:val="28"/>
          <w:szCs w:val="28"/>
        </w:rPr>
      </w:pPr>
      <w:r w:rsidRPr="008F7D49">
        <w:rPr>
          <w:sz w:val="28"/>
          <w:szCs w:val="28"/>
        </w:rPr>
        <w:t>к документации запроса предложений</w:t>
      </w:r>
    </w:p>
    <w:p w:rsidR="009D0731" w:rsidRPr="008F7D49" w:rsidRDefault="009D0731" w:rsidP="009D0731">
      <w:pPr>
        <w:pStyle w:val="ab"/>
        <w:suppressAutoHyphens/>
        <w:ind w:right="306"/>
        <w:jc w:val="right"/>
        <w:rPr>
          <w:b/>
          <w:i/>
          <w:sz w:val="28"/>
          <w:szCs w:val="28"/>
        </w:rPr>
      </w:pPr>
    </w:p>
    <w:p w:rsidR="009D0731" w:rsidRDefault="009D0731" w:rsidP="009D0731">
      <w:pPr>
        <w:pStyle w:val="ab"/>
        <w:suppressAutoHyphens/>
        <w:ind w:right="306"/>
        <w:jc w:val="center"/>
        <w:rPr>
          <w:sz w:val="28"/>
          <w:szCs w:val="28"/>
        </w:rPr>
      </w:pPr>
    </w:p>
    <w:p w:rsidR="009D0731" w:rsidRDefault="009D0731" w:rsidP="009D0731">
      <w:pPr>
        <w:pStyle w:val="ab"/>
        <w:suppressAutoHyphens/>
        <w:ind w:right="306"/>
        <w:jc w:val="center"/>
        <w:rPr>
          <w:sz w:val="28"/>
          <w:szCs w:val="28"/>
        </w:rPr>
      </w:pPr>
    </w:p>
    <w:p w:rsidR="009D0731"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r w:rsidRPr="0064242B">
        <w:rPr>
          <w:sz w:val="28"/>
          <w:szCs w:val="28"/>
        </w:rPr>
        <w:t>Сведения о наличии производственных мощностей, ресурсов</w:t>
      </w:r>
    </w:p>
    <w:p w:rsidR="009D0731" w:rsidRPr="0064242B" w:rsidRDefault="009D0731" w:rsidP="009D0731">
      <w:pPr>
        <w:pStyle w:val="ab"/>
        <w:suppressAutoHyphens/>
        <w:ind w:right="306" w:firstLine="0"/>
        <w:jc w:val="center"/>
        <w:rPr>
          <w:i/>
          <w:sz w:val="28"/>
          <w:szCs w:val="28"/>
        </w:rPr>
      </w:pPr>
      <w:r w:rsidRPr="0064242B">
        <w:rPr>
          <w:i/>
          <w:sz w:val="28"/>
          <w:szCs w:val="28"/>
        </w:rPr>
        <w:t>ФОРМА</w:t>
      </w:r>
    </w:p>
    <w:p w:rsidR="009D0731" w:rsidRPr="0064242B" w:rsidRDefault="009D0731" w:rsidP="009D0731">
      <w:pPr>
        <w:pStyle w:val="ab"/>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9D0731" w:rsidRPr="0064242B" w:rsidTr="009763D6">
        <w:trPr>
          <w:trHeight w:val="1023"/>
        </w:trPr>
        <w:tc>
          <w:tcPr>
            <w:tcW w:w="534" w:type="dxa"/>
          </w:tcPr>
          <w:p w:rsidR="009D0731" w:rsidRPr="0064242B" w:rsidRDefault="009D0731" w:rsidP="009D0731">
            <w:pPr>
              <w:pStyle w:val="ab"/>
              <w:suppressAutoHyphens/>
              <w:ind w:right="306" w:firstLine="0"/>
              <w:jc w:val="center"/>
              <w:rPr>
                <w:sz w:val="24"/>
              </w:rPr>
            </w:pPr>
            <w:r w:rsidRPr="0064242B">
              <w:rPr>
                <w:sz w:val="24"/>
              </w:rPr>
              <w:t>№</w:t>
            </w:r>
          </w:p>
        </w:tc>
        <w:tc>
          <w:tcPr>
            <w:tcW w:w="2835" w:type="dxa"/>
          </w:tcPr>
          <w:p w:rsidR="009D0731" w:rsidRPr="0064242B" w:rsidRDefault="009D0731" w:rsidP="009D0731">
            <w:pPr>
              <w:pStyle w:val="ab"/>
              <w:suppressAutoHyphens/>
              <w:ind w:firstLine="0"/>
              <w:jc w:val="center"/>
              <w:rPr>
                <w:sz w:val="24"/>
              </w:rPr>
            </w:pPr>
            <w:r w:rsidRPr="0064242B">
              <w:rPr>
                <w:sz w:val="24"/>
              </w:rPr>
              <w:t>Наименование</w:t>
            </w:r>
          </w:p>
        </w:tc>
        <w:tc>
          <w:tcPr>
            <w:tcW w:w="3260" w:type="dxa"/>
          </w:tcPr>
          <w:p w:rsidR="009D0731" w:rsidRPr="0064242B" w:rsidRDefault="009D0731" w:rsidP="009D0731">
            <w:pPr>
              <w:pStyle w:val="ab"/>
              <w:suppressAutoHyphens/>
              <w:ind w:right="34" w:firstLine="0"/>
              <w:jc w:val="center"/>
              <w:rPr>
                <w:sz w:val="24"/>
              </w:rPr>
            </w:pPr>
            <w:r>
              <w:rPr>
                <w:sz w:val="24"/>
              </w:rPr>
              <w:t>Количество</w:t>
            </w:r>
          </w:p>
        </w:tc>
        <w:tc>
          <w:tcPr>
            <w:tcW w:w="2835" w:type="dxa"/>
          </w:tcPr>
          <w:p w:rsidR="009D0731" w:rsidRPr="0064242B" w:rsidRDefault="009D0731" w:rsidP="009D0731">
            <w:pPr>
              <w:pStyle w:val="ab"/>
              <w:suppressAutoHyphens/>
              <w:ind w:firstLine="0"/>
              <w:jc w:val="center"/>
              <w:rPr>
                <w:sz w:val="24"/>
              </w:rPr>
            </w:pPr>
            <w:r w:rsidRPr="0064242B">
              <w:rPr>
                <w:sz w:val="24"/>
              </w:rPr>
              <w:t>Основания для использования (договор аренды, право собственности и др.)</w:t>
            </w:r>
          </w:p>
        </w:tc>
      </w:tr>
      <w:tr w:rsidR="009D0731" w:rsidRPr="0064242B" w:rsidTr="009763D6">
        <w:trPr>
          <w:trHeight w:val="971"/>
        </w:trPr>
        <w:tc>
          <w:tcPr>
            <w:tcW w:w="534" w:type="dxa"/>
          </w:tcPr>
          <w:p w:rsidR="009D0731" w:rsidRPr="0064242B" w:rsidRDefault="009D0731" w:rsidP="009763D6">
            <w:pPr>
              <w:pStyle w:val="ab"/>
              <w:suppressAutoHyphens/>
              <w:ind w:right="306" w:firstLine="0"/>
              <w:jc w:val="left"/>
              <w:rPr>
                <w:sz w:val="28"/>
                <w:szCs w:val="28"/>
              </w:rPr>
            </w:pPr>
          </w:p>
        </w:tc>
        <w:tc>
          <w:tcPr>
            <w:tcW w:w="2835" w:type="dxa"/>
          </w:tcPr>
          <w:p w:rsidR="009D0731" w:rsidRPr="0064242B" w:rsidRDefault="009D0731" w:rsidP="009763D6">
            <w:pPr>
              <w:pStyle w:val="ab"/>
              <w:suppressAutoHyphens/>
              <w:ind w:right="306" w:firstLine="0"/>
              <w:jc w:val="left"/>
              <w:rPr>
                <w:sz w:val="28"/>
                <w:szCs w:val="28"/>
              </w:rPr>
            </w:pPr>
          </w:p>
        </w:tc>
        <w:tc>
          <w:tcPr>
            <w:tcW w:w="3260" w:type="dxa"/>
          </w:tcPr>
          <w:p w:rsidR="009D0731" w:rsidRPr="0064242B" w:rsidRDefault="009D0731" w:rsidP="009763D6">
            <w:pPr>
              <w:pStyle w:val="ab"/>
              <w:suppressAutoHyphens/>
              <w:ind w:right="306" w:firstLine="0"/>
              <w:jc w:val="left"/>
              <w:rPr>
                <w:sz w:val="28"/>
                <w:szCs w:val="28"/>
              </w:rPr>
            </w:pPr>
          </w:p>
        </w:tc>
        <w:tc>
          <w:tcPr>
            <w:tcW w:w="2835" w:type="dxa"/>
          </w:tcPr>
          <w:p w:rsidR="009D0731" w:rsidRPr="0064242B" w:rsidRDefault="009D0731" w:rsidP="009763D6">
            <w:pPr>
              <w:pStyle w:val="ab"/>
              <w:suppressAutoHyphens/>
              <w:ind w:right="306" w:firstLine="0"/>
              <w:jc w:val="left"/>
              <w:rPr>
                <w:sz w:val="28"/>
                <w:szCs w:val="28"/>
              </w:rPr>
            </w:pPr>
          </w:p>
        </w:tc>
      </w:tr>
    </w:tbl>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left="1440" w:right="306"/>
        <w:rPr>
          <w:sz w:val="28"/>
          <w:szCs w:val="28"/>
        </w:rPr>
      </w:pPr>
      <w:proofErr w:type="gramStart"/>
      <w:r w:rsidRPr="0064242B">
        <w:rPr>
          <w:sz w:val="28"/>
          <w:szCs w:val="28"/>
        </w:rPr>
        <w:t>Имеющий</w:t>
      </w:r>
      <w:proofErr w:type="gramEnd"/>
      <w:r w:rsidRPr="0064242B">
        <w:rPr>
          <w:sz w:val="28"/>
          <w:szCs w:val="28"/>
        </w:rPr>
        <w:t xml:space="preserve"> полномочия действовать от имени участника _________________________________________________</w:t>
      </w:r>
    </w:p>
    <w:p w:rsidR="009D0731" w:rsidRPr="0064242B" w:rsidRDefault="009D0731" w:rsidP="009D0731">
      <w:pPr>
        <w:pStyle w:val="ab"/>
        <w:suppressAutoHyphens/>
        <w:ind w:left="1440" w:right="306"/>
        <w:rPr>
          <w:sz w:val="28"/>
          <w:szCs w:val="28"/>
        </w:rPr>
      </w:pPr>
      <w:r w:rsidRPr="0064242B">
        <w:rPr>
          <w:sz w:val="28"/>
          <w:szCs w:val="28"/>
        </w:rPr>
        <w:t>(Полное наименование участника)</w:t>
      </w:r>
    </w:p>
    <w:p w:rsidR="009D0731" w:rsidRPr="0064242B" w:rsidRDefault="009D0731" w:rsidP="009D0731">
      <w:pPr>
        <w:pStyle w:val="ab"/>
        <w:suppressAutoHyphens/>
        <w:ind w:left="1440" w:right="306"/>
        <w:rPr>
          <w:sz w:val="28"/>
          <w:szCs w:val="28"/>
        </w:rPr>
      </w:pPr>
      <w:r w:rsidRPr="0064242B">
        <w:rPr>
          <w:sz w:val="28"/>
          <w:szCs w:val="28"/>
        </w:rPr>
        <w:t>___________________________________________________</w:t>
      </w:r>
    </w:p>
    <w:p w:rsidR="009D0731" w:rsidRPr="0064242B" w:rsidRDefault="009D0731" w:rsidP="009D0731">
      <w:pPr>
        <w:pStyle w:val="ab"/>
        <w:suppressAutoHyphens/>
        <w:ind w:left="1440" w:right="306" w:firstLine="0"/>
        <w:jc w:val="left"/>
        <w:rPr>
          <w:sz w:val="28"/>
          <w:szCs w:val="28"/>
        </w:rPr>
      </w:pPr>
      <w:r w:rsidRPr="0064242B">
        <w:rPr>
          <w:sz w:val="28"/>
          <w:szCs w:val="28"/>
        </w:rPr>
        <w:t xml:space="preserve">(Должность, подпись, ФИО)                                                </w:t>
      </w:r>
    </w:p>
    <w:p w:rsidR="009D0731" w:rsidRPr="009D0731" w:rsidRDefault="009D0731" w:rsidP="009D0731">
      <w:pPr>
        <w:pStyle w:val="ab"/>
        <w:suppressAutoHyphens/>
        <w:ind w:left="1440" w:right="306" w:firstLine="0"/>
        <w:jc w:val="left"/>
        <w:rPr>
          <w:sz w:val="28"/>
          <w:szCs w:val="28"/>
        </w:rPr>
      </w:pPr>
      <w:r w:rsidRPr="0064242B">
        <w:rPr>
          <w:sz w:val="28"/>
          <w:szCs w:val="28"/>
        </w:rPr>
        <w:t>Печать (при наличии)</w:t>
      </w:r>
    </w:p>
    <w:sectPr w:rsidR="009D0731" w:rsidRPr="009D0731" w:rsidSect="00EF1C2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97" w:rsidRDefault="00BF3E97" w:rsidP="001027D0">
      <w:r>
        <w:separator/>
      </w:r>
    </w:p>
  </w:endnote>
  <w:endnote w:type="continuationSeparator" w:id="1">
    <w:p w:rsidR="00BF3E97" w:rsidRDefault="00BF3E97" w:rsidP="0010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font287">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97" w:rsidRDefault="00BF3E97" w:rsidP="001027D0">
      <w:r>
        <w:separator/>
      </w:r>
    </w:p>
  </w:footnote>
  <w:footnote w:type="continuationSeparator" w:id="1">
    <w:p w:rsidR="00BF3E97" w:rsidRDefault="00BF3E97" w:rsidP="0010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97" w:rsidRDefault="00D15C5E">
    <w:pPr>
      <w:pStyle w:val="af3"/>
      <w:jc w:val="center"/>
    </w:pPr>
    <w:fldSimple w:instr=" PAGE   \* MERGEFORMAT ">
      <w:r w:rsidR="001000E2">
        <w:rPr>
          <w:noProof/>
        </w:rPr>
        <w:t>4</w:t>
      </w:r>
    </w:fldSimple>
  </w:p>
  <w:p w:rsidR="00BF3E97" w:rsidRDefault="00BF3E9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D9B"/>
    <w:multiLevelType w:val="multilevel"/>
    <w:tmpl w:val="217AC6A6"/>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352517"/>
    <w:multiLevelType w:val="hybridMultilevel"/>
    <w:tmpl w:val="5F0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3287C"/>
    <w:multiLevelType w:val="hybridMultilevel"/>
    <w:tmpl w:val="9154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A3A2E"/>
    <w:multiLevelType w:val="multilevel"/>
    <w:tmpl w:val="02DAB9C0"/>
    <w:lvl w:ilvl="0">
      <w:start w:val="1"/>
      <w:numFmt w:val="decimal"/>
      <w:lvlText w:val="%1."/>
      <w:lvlJc w:val="left"/>
      <w:pPr>
        <w:tabs>
          <w:tab w:val="num" w:pos="612"/>
        </w:tabs>
        <w:ind w:left="612" w:hanging="360"/>
      </w:pPr>
      <w:rPr>
        <w:rFonts w:cs="Times New Roman"/>
      </w:rPr>
    </w:lvl>
    <w:lvl w:ilvl="1">
      <w:start w:val="1"/>
      <w:numFmt w:val="decimal"/>
      <w:pStyle w:val="2"/>
      <w:isLgl/>
      <w:lvlText w:val="%1.%2."/>
      <w:lvlJc w:val="left"/>
      <w:pPr>
        <w:tabs>
          <w:tab w:val="num" w:pos="4830"/>
        </w:tabs>
        <w:ind w:left="4830" w:hanging="720"/>
      </w:pPr>
      <w:rPr>
        <w:rFonts w:cs="Times New Roman" w:hint="default"/>
        <w:b/>
        <w:sz w:val="28"/>
        <w:szCs w:val="28"/>
      </w:rPr>
    </w:lvl>
    <w:lvl w:ilvl="2">
      <w:start w:val="1"/>
      <w:numFmt w:val="decimal"/>
      <w:pStyle w:val="a"/>
      <w:isLgl/>
      <w:lvlText w:val="%1.%2.%3."/>
      <w:lvlJc w:val="left"/>
      <w:pPr>
        <w:tabs>
          <w:tab w:val="num" w:pos="1146"/>
        </w:tabs>
        <w:ind w:left="1146" w:hanging="720"/>
      </w:pPr>
      <w:rPr>
        <w:rFonts w:cs="Times New Roman" w:hint="default"/>
        <w:b w:val="0"/>
        <w:i w:val="0"/>
        <w:color w:val="auto"/>
        <w:sz w:val="24"/>
        <w:szCs w:val="24"/>
      </w:rPr>
    </w:lvl>
    <w:lvl w:ilvl="3">
      <w:start w:val="1"/>
      <w:numFmt w:val="decimal"/>
      <w:pStyle w:val="a0"/>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4">
    <w:nsid w:val="17AF4408"/>
    <w:multiLevelType w:val="multilevel"/>
    <w:tmpl w:val="6B4A8D1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94067E3"/>
    <w:multiLevelType w:val="hybridMultilevel"/>
    <w:tmpl w:val="76D0A0C4"/>
    <w:lvl w:ilvl="0" w:tplc="D0388C9A">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5C03C7"/>
    <w:multiLevelType w:val="hybridMultilevel"/>
    <w:tmpl w:val="AB94B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92207"/>
    <w:multiLevelType w:val="multilevel"/>
    <w:tmpl w:val="E86057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b/>
      </w:rPr>
    </w:lvl>
    <w:lvl w:ilvl="2">
      <w:start w:val="1"/>
      <w:numFmt w:val="decimal"/>
      <w:isLgl/>
      <w:lvlText w:val="%1.%2.%3."/>
      <w:lvlJc w:val="left"/>
      <w:pPr>
        <w:ind w:left="1288" w:hanging="720"/>
      </w:pPr>
      <w:rPr>
        <w:rFonts w:cs="Times New Roman" w:hint="default"/>
        <w:b/>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301153B"/>
    <w:multiLevelType w:val="multilevel"/>
    <w:tmpl w:val="630E86E8"/>
    <w:lvl w:ilvl="0">
      <w:start w:val="8"/>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344A4578"/>
    <w:multiLevelType w:val="multilevel"/>
    <w:tmpl w:val="A2EE34DE"/>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6B27738"/>
    <w:multiLevelType w:val="hybridMultilevel"/>
    <w:tmpl w:val="FF424C22"/>
    <w:lvl w:ilvl="0" w:tplc="BC00C6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137E3B"/>
    <w:multiLevelType w:val="multilevel"/>
    <w:tmpl w:val="00029E6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9A52535"/>
    <w:multiLevelType w:val="hybridMultilevel"/>
    <w:tmpl w:val="52F0487E"/>
    <w:lvl w:ilvl="0" w:tplc="FB964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57416D"/>
    <w:multiLevelType w:val="hybridMultilevel"/>
    <w:tmpl w:val="BEA8A8FC"/>
    <w:lvl w:ilvl="0" w:tplc="55CE2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FE85A83"/>
    <w:multiLevelType w:val="multilevel"/>
    <w:tmpl w:val="43EAE2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D079BA"/>
    <w:multiLevelType w:val="multilevel"/>
    <w:tmpl w:val="68F2745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AD18C4"/>
    <w:multiLevelType w:val="hybridMultilevel"/>
    <w:tmpl w:val="63C0287A"/>
    <w:lvl w:ilvl="0" w:tplc="4C46AA68">
      <w:start w:val="1"/>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6F316C2"/>
    <w:multiLevelType w:val="multilevel"/>
    <w:tmpl w:val="9602342A"/>
    <w:lvl w:ilvl="0">
      <w:start w:val="10"/>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nsid w:val="471D70C5"/>
    <w:multiLevelType w:val="hybridMultilevel"/>
    <w:tmpl w:val="ECB445E2"/>
    <w:lvl w:ilvl="0" w:tplc="B3BA71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AA55873"/>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0">
    <w:nsid w:val="55950680"/>
    <w:multiLevelType w:val="hybridMultilevel"/>
    <w:tmpl w:val="19FEA4CC"/>
    <w:lvl w:ilvl="0" w:tplc="B3BA7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D76DA2"/>
    <w:multiLevelType w:val="hybridMultilevel"/>
    <w:tmpl w:val="BEA8A8FC"/>
    <w:lvl w:ilvl="0" w:tplc="55CE2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9B30281"/>
    <w:multiLevelType w:val="multilevel"/>
    <w:tmpl w:val="876CC40C"/>
    <w:lvl w:ilvl="0">
      <w:start w:val="6"/>
      <w:numFmt w:val="decimal"/>
      <w:lvlText w:val="%1."/>
      <w:lvlJc w:val="left"/>
      <w:pPr>
        <w:ind w:left="450" w:hanging="450"/>
      </w:pPr>
      <w:rPr>
        <w:rFonts w:hint="default"/>
      </w:rPr>
    </w:lvl>
    <w:lvl w:ilvl="1">
      <w:start w:val="4"/>
      <w:numFmt w:val="decimal"/>
      <w:lvlText w:val="%1.%2."/>
      <w:lvlJc w:val="left"/>
      <w:pPr>
        <w:ind w:left="2004" w:hanging="720"/>
      </w:pPr>
      <w:rPr>
        <w:rFonts w:hint="default"/>
      </w:rPr>
    </w:lvl>
    <w:lvl w:ilvl="2">
      <w:start w:val="1"/>
      <w:numFmt w:val="decimal"/>
      <w:lvlText w:val="%1.%2.%3."/>
      <w:lvlJc w:val="left"/>
      <w:pPr>
        <w:ind w:left="3288" w:hanging="720"/>
      </w:pPr>
      <w:rPr>
        <w:rFonts w:hint="default"/>
      </w:rPr>
    </w:lvl>
    <w:lvl w:ilvl="3">
      <w:start w:val="1"/>
      <w:numFmt w:val="decimal"/>
      <w:lvlText w:val="%1.%2.%3.%4."/>
      <w:lvlJc w:val="left"/>
      <w:pPr>
        <w:ind w:left="4932" w:hanging="1080"/>
      </w:pPr>
      <w:rPr>
        <w:rFonts w:hint="default"/>
      </w:rPr>
    </w:lvl>
    <w:lvl w:ilvl="4">
      <w:start w:val="1"/>
      <w:numFmt w:val="decimal"/>
      <w:lvlText w:val="%1.%2.%3.%4.%5."/>
      <w:lvlJc w:val="left"/>
      <w:pPr>
        <w:ind w:left="6216" w:hanging="1080"/>
      </w:pPr>
      <w:rPr>
        <w:rFonts w:hint="default"/>
      </w:rPr>
    </w:lvl>
    <w:lvl w:ilvl="5">
      <w:start w:val="1"/>
      <w:numFmt w:val="decimal"/>
      <w:lvlText w:val="%1.%2.%3.%4.%5.%6."/>
      <w:lvlJc w:val="left"/>
      <w:pPr>
        <w:ind w:left="7860" w:hanging="1440"/>
      </w:pPr>
      <w:rPr>
        <w:rFonts w:hint="default"/>
      </w:rPr>
    </w:lvl>
    <w:lvl w:ilvl="6">
      <w:start w:val="1"/>
      <w:numFmt w:val="decimal"/>
      <w:lvlText w:val="%1.%2.%3.%4.%5.%6.%7."/>
      <w:lvlJc w:val="left"/>
      <w:pPr>
        <w:ind w:left="9504" w:hanging="1800"/>
      </w:pPr>
      <w:rPr>
        <w:rFonts w:hint="default"/>
      </w:rPr>
    </w:lvl>
    <w:lvl w:ilvl="7">
      <w:start w:val="1"/>
      <w:numFmt w:val="decimal"/>
      <w:lvlText w:val="%1.%2.%3.%4.%5.%6.%7.%8."/>
      <w:lvlJc w:val="left"/>
      <w:pPr>
        <w:ind w:left="10788" w:hanging="1800"/>
      </w:pPr>
      <w:rPr>
        <w:rFonts w:hint="default"/>
      </w:rPr>
    </w:lvl>
    <w:lvl w:ilvl="8">
      <w:start w:val="1"/>
      <w:numFmt w:val="decimal"/>
      <w:lvlText w:val="%1.%2.%3.%4.%5.%6.%7.%8.%9."/>
      <w:lvlJc w:val="left"/>
      <w:pPr>
        <w:ind w:left="12432" w:hanging="2160"/>
      </w:pPr>
      <w:rPr>
        <w:rFonts w:hint="default"/>
      </w:rPr>
    </w:lvl>
  </w:abstractNum>
  <w:abstractNum w:abstractNumId="23">
    <w:nsid w:val="59C81E23"/>
    <w:multiLevelType w:val="hybridMultilevel"/>
    <w:tmpl w:val="933E3E58"/>
    <w:lvl w:ilvl="0" w:tplc="B3BA71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5A0F2929"/>
    <w:multiLevelType w:val="multilevel"/>
    <w:tmpl w:val="2626E878"/>
    <w:lvl w:ilvl="0">
      <w:start w:val="1"/>
      <w:numFmt w:val="decimal"/>
      <w:lvlText w:val="%1."/>
      <w:lvlJc w:val="left"/>
      <w:pPr>
        <w:ind w:left="1212" w:hanging="495"/>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25">
    <w:nsid w:val="5A3320B1"/>
    <w:multiLevelType w:val="hybridMultilevel"/>
    <w:tmpl w:val="B0BA6D14"/>
    <w:lvl w:ilvl="0" w:tplc="F8825AD6">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abstractNum w:abstractNumId="26">
    <w:nsid w:val="5D750E98"/>
    <w:multiLevelType w:val="multilevel"/>
    <w:tmpl w:val="2C0C5100"/>
    <w:lvl w:ilvl="0">
      <w:start w:val="2"/>
      <w:numFmt w:val="decimal"/>
      <w:lvlText w:val="%1."/>
      <w:lvlJc w:val="left"/>
      <w:pPr>
        <w:ind w:left="1017" w:hanging="450"/>
      </w:pPr>
      <w:rPr>
        <w:rFonts w:hint="default"/>
      </w:rPr>
    </w:lvl>
    <w:lvl w:ilvl="1">
      <w:start w:val="1"/>
      <w:numFmt w:val="decimal"/>
      <w:lvlText w:val="%1.%2."/>
      <w:lvlJc w:val="left"/>
      <w:pPr>
        <w:ind w:left="2004" w:hanging="720"/>
      </w:pPr>
      <w:rPr>
        <w:rFonts w:hint="default"/>
      </w:rPr>
    </w:lvl>
    <w:lvl w:ilvl="2">
      <w:start w:val="1"/>
      <w:numFmt w:val="decimal"/>
      <w:lvlText w:val="%1.%2.%3."/>
      <w:lvlJc w:val="left"/>
      <w:pPr>
        <w:ind w:left="2721"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515" w:hanging="1080"/>
      </w:pPr>
      <w:rPr>
        <w:rFonts w:hint="default"/>
      </w:rPr>
    </w:lvl>
    <w:lvl w:ilvl="5">
      <w:start w:val="1"/>
      <w:numFmt w:val="decimal"/>
      <w:lvlText w:val="%1.%2.%3.%4.%5.%6."/>
      <w:lvlJc w:val="left"/>
      <w:pPr>
        <w:ind w:left="5592" w:hanging="1440"/>
      </w:pPr>
      <w:rPr>
        <w:rFonts w:hint="default"/>
      </w:rPr>
    </w:lvl>
    <w:lvl w:ilvl="6">
      <w:start w:val="1"/>
      <w:numFmt w:val="decimal"/>
      <w:lvlText w:val="%1.%2.%3.%4.%5.%6.%7."/>
      <w:lvlJc w:val="left"/>
      <w:pPr>
        <w:ind w:left="6669" w:hanging="180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463" w:hanging="2160"/>
      </w:pPr>
      <w:rPr>
        <w:rFonts w:hint="default"/>
      </w:rPr>
    </w:lvl>
  </w:abstractNum>
  <w:abstractNum w:abstractNumId="27">
    <w:nsid w:val="5FE53248"/>
    <w:multiLevelType w:val="hybridMultilevel"/>
    <w:tmpl w:val="7A1C0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D836EE"/>
    <w:multiLevelType w:val="multilevel"/>
    <w:tmpl w:val="3552E91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B3D5B5B"/>
    <w:multiLevelType w:val="hybridMultilevel"/>
    <w:tmpl w:val="52F0487E"/>
    <w:lvl w:ilvl="0" w:tplc="FB964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31D60A3"/>
    <w:multiLevelType w:val="hybridMultilevel"/>
    <w:tmpl w:val="863666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B2E6C74"/>
    <w:multiLevelType w:val="multilevel"/>
    <w:tmpl w:val="DC787A5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D451CF"/>
    <w:multiLevelType w:val="multilevel"/>
    <w:tmpl w:val="8B4C63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BE24F37"/>
    <w:multiLevelType w:val="hybridMultilevel"/>
    <w:tmpl w:val="4CA2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6"/>
  </w:num>
  <w:num w:numId="4">
    <w:abstractNumId w:val="28"/>
  </w:num>
  <w:num w:numId="5">
    <w:abstractNumId w:val="19"/>
  </w:num>
  <w:num w:numId="6">
    <w:abstractNumId w:val="3"/>
  </w:num>
  <w:num w:numId="7">
    <w:abstractNumId w:val="6"/>
  </w:num>
  <w:num w:numId="8">
    <w:abstractNumId w:val="1"/>
  </w:num>
  <w:num w:numId="9">
    <w:abstractNumId w:val="29"/>
  </w:num>
  <w:num w:numId="10">
    <w:abstractNumId w:val="13"/>
  </w:num>
  <w:num w:numId="11">
    <w:abstractNumId w:val="12"/>
  </w:num>
  <w:num w:numId="12">
    <w:abstractNumId w:val="21"/>
  </w:num>
  <w:num w:numId="13">
    <w:abstractNumId w:val="20"/>
  </w:num>
  <w:num w:numId="14">
    <w:abstractNumId w:val="18"/>
  </w:num>
  <w:num w:numId="15">
    <w:abstractNumId w:val="9"/>
  </w:num>
  <w:num w:numId="16">
    <w:abstractNumId w:val="15"/>
  </w:num>
  <w:num w:numId="17">
    <w:abstractNumId w:val="17"/>
  </w:num>
  <w:num w:numId="18">
    <w:abstractNumId w:val="31"/>
  </w:num>
  <w:num w:numId="19">
    <w:abstractNumId w:val="14"/>
  </w:num>
  <w:num w:numId="20">
    <w:abstractNumId w:val="32"/>
  </w:num>
  <w:num w:numId="21">
    <w:abstractNumId w:val="11"/>
  </w:num>
  <w:num w:numId="22">
    <w:abstractNumId w:val="8"/>
  </w:num>
  <w:num w:numId="23">
    <w:abstractNumId w:val="23"/>
  </w:num>
  <w:num w:numId="24">
    <w:abstractNumId w:val="24"/>
  </w:num>
  <w:num w:numId="25">
    <w:abstractNumId w:val="26"/>
  </w:num>
  <w:num w:numId="26">
    <w:abstractNumId w:val="2"/>
  </w:num>
  <w:num w:numId="27">
    <w:abstractNumId w:val="27"/>
  </w:num>
  <w:num w:numId="28">
    <w:abstractNumId w:val="30"/>
  </w:num>
  <w:num w:numId="29">
    <w:abstractNumId w:val="33"/>
  </w:num>
  <w:num w:numId="30">
    <w:abstractNumId w:val="25"/>
  </w:num>
  <w:num w:numId="31">
    <w:abstractNumId w:val="4"/>
  </w:num>
  <w:num w:numId="32">
    <w:abstractNumId w:val="0"/>
  </w:num>
  <w:num w:numId="33">
    <w:abstractNumId w:val="5"/>
  </w:num>
  <w:num w:numId="34">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27D0"/>
    <w:rsid w:val="00004282"/>
    <w:rsid w:val="00016E13"/>
    <w:rsid w:val="0002390A"/>
    <w:rsid w:val="000345BD"/>
    <w:rsid w:val="000349DA"/>
    <w:rsid w:val="00054788"/>
    <w:rsid w:val="00054AB8"/>
    <w:rsid w:val="00060741"/>
    <w:rsid w:val="00063D12"/>
    <w:rsid w:val="00067181"/>
    <w:rsid w:val="000775E1"/>
    <w:rsid w:val="000849BF"/>
    <w:rsid w:val="00094EBD"/>
    <w:rsid w:val="000A5206"/>
    <w:rsid w:val="000B2D7B"/>
    <w:rsid w:val="000C4134"/>
    <w:rsid w:val="000C72B2"/>
    <w:rsid w:val="000D09C7"/>
    <w:rsid w:val="000D554D"/>
    <w:rsid w:val="000E3D2D"/>
    <w:rsid w:val="000F037B"/>
    <w:rsid w:val="000F2E8B"/>
    <w:rsid w:val="000F5E46"/>
    <w:rsid w:val="001000E2"/>
    <w:rsid w:val="001027D0"/>
    <w:rsid w:val="00110FBB"/>
    <w:rsid w:val="001144BF"/>
    <w:rsid w:val="0011650B"/>
    <w:rsid w:val="00121F81"/>
    <w:rsid w:val="0013133E"/>
    <w:rsid w:val="00146890"/>
    <w:rsid w:val="00151051"/>
    <w:rsid w:val="00156C70"/>
    <w:rsid w:val="001724B2"/>
    <w:rsid w:val="00175B2D"/>
    <w:rsid w:val="00183DA3"/>
    <w:rsid w:val="001850B9"/>
    <w:rsid w:val="001852D9"/>
    <w:rsid w:val="00187081"/>
    <w:rsid w:val="001918BF"/>
    <w:rsid w:val="00194530"/>
    <w:rsid w:val="00196D2E"/>
    <w:rsid w:val="001A1B0B"/>
    <w:rsid w:val="001B01E9"/>
    <w:rsid w:val="001B40E4"/>
    <w:rsid w:val="001B51C3"/>
    <w:rsid w:val="001B7D65"/>
    <w:rsid w:val="001C28ED"/>
    <w:rsid w:val="001E5748"/>
    <w:rsid w:val="00201A64"/>
    <w:rsid w:val="00203FD7"/>
    <w:rsid w:val="002057F2"/>
    <w:rsid w:val="00224635"/>
    <w:rsid w:val="00242294"/>
    <w:rsid w:val="00243B54"/>
    <w:rsid w:val="002505B0"/>
    <w:rsid w:val="0025632D"/>
    <w:rsid w:val="00262D23"/>
    <w:rsid w:val="0027177D"/>
    <w:rsid w:val="002757AF"/>
    <w:rsid w:val="002923AD"/>
    <w:rsid w:val="00292790"/>
    <w:rsid w:val="00292F69"/>
    <w:rsid w:val="00296D8F"/>
    <w:rsid w:val="002A05CC"/>
    <w:rsid w:val="002B7762"/>
    <w:rsid w:val="002C63C5"/>
    <w:rsid w:val="002C7C24"/>
    <w:rsid w:val="00300704"/>
    <w:rsid w:val="00314505"/>
    <w:rsid w:val="003162E5"/>
    <w:rsid w:val="003250DA"/>
    <w:rsid w:val="00333CF4"/>
    <w:rsid w:val="003412D8"/>
    <w:rsid w:val="0035440A"/>
    <w:rsid w:val="00361EA2"/>
    <w:rsid w:val="00362D29"/>
    <w:rsid w:val="00373948"/>
    <w:rsid w:val="003749FE"/>
    <w:rsid w:val="00375547"/>
    <w:rsid w:val="00385367"/>
    <w:rsid w:val="00390BC8"/>
    <w:rsid w:val="003976FE"/>
    <w:rsid w:val="003A16A4"/>
    <w:rsid w:val="003A4174"/>
    <w:rsid w:val="003C4A9A"/>
    <w:rsid w:val="003C74AB"/>
    <w:rsid w:val="003D47F9"/>
    <w:rsid w:val="003E245F"/>
    <w:rsid w:val="003F2157"/>
    <w:rsid w:val="003F71BC"/>
    <w:rsid w:val="004005AC"/>
    <w:rsid w:val="00402AC9"/>
    <w:rsid w:val="00402F6B"/>
    <w:rsid w:val="004114C4"/>
    <w:rsid w:val="00415D59"/>
    <w:rsid w:val="00416C6E"/>
    <w:rsid w:val="00427380"/>
    <w:rsid w:val="00433EB7"/>
    <w:rsid w:val="00437B1E"/>
    <w:rsid w:val="00442099"/>
    <w:rsid w:val="0044415F"/>
    <w:rsid w:val="00450B89"/>
    <w:rsid w:val="00454083"/>
    <w:rsid w:val="004638DE"/>
    <w:rsid w:val="00475A12"/>
    <w:rsid w:val="00480375"/>
    <w:rsid w:val="00482653"/>
    <w:rsid w:val="004869AD"/>
    <w:rsid w:val="004879B8"/>
    <w:rsid w:val="004914BC"/>
    <w:rsid w:val="00492A00"/>
    <w:rsid w:val="0049365E"/>
    <w:rsid w:val="00494A82"/>
    <w:rsid w:val="004B4216"/>
    <w:rsid w:val="004C6454"/>
    <w:rsid w:val="004C649D"/>
    <w:rsid w:val="004C66E2"/>
    <w:rsid w:val="004C6BF0"/>
    <w:rsid w:val="004E5389"/>
    <w:rsid w:val="004F748A"/>
    <w:rsid w:val="005019A7"/>
    <w:rsid w:val="00501C72"/>
    <w:rsid w:val="00502DDC"/>
    <w:rsid w:val="00504584"/>
    <w:rsid w:val="005061CD"/>
    <w:rsid w:val="005134AA"/>
    <w:rsid w:val="005155BB"/>
    <w:rsid w:val="005253CD"/>
    <w:rsid w:val="00533A0D"/>
    <w:rsid w:val="0055440D"/>
    <w:rsid w:val="00560561"/>
    <w:rsid w:val="00563E0C"/>
    <w:rsid w:val="00566136"/>
    <w:rsid w:val="00566A0B"/>
    <w:rsid w:val="00567A53"/>
    <w:rsid w:val="005732C2"/>
    <w:rsid w:val="005741AF"/>
    <w:rsid w:val="0058009B"/>
    <w:rsid w:val="00584308"/>
    <w:rsid w:val="005863F7"/>
    <w:rsid w:val="00587F3E"/>
    <w:rsid w:val="00590D82"/>
    <w:rsid w:val="005A506B"/>
    <w:rsid w:val="005A6CF7"/>
    <w:rsid w:val="005B5D1E"/>
    <w:rsid w:val="005C4F72"/>
    <w:rsid w:val="005D048D"/>
    <w:rsid w:val="005D5B7D"/>
    <w:rsid w:val="005E104D"/>
    <w:rsid w:val="005E2F18"/>
    <w:rsid w:val="005E76B6"/>
    <w:rsid w:val="005F247F"/>
    <w:rsid w:val="005F2BC6"/>
    <w:rsid w:val="005F7549"/>
    <w:rsid w:val="00600053"/>
    <w:rsid w:val="006112E8"/>
    <w:rsid w:val="00613290"/>
    <w:rsid w:val="00615F44"/>
    <w:rsid w:val="00623827"/>
    <w:rsid w:val="00623EE6"/>
    <w:rsid w:val="006333DC"/>
    <w:rsid w:val="00641B6B"/>
    <w:rsid w:val="0064242B"/>
    <w:rsid w:val="006474C8"/>
    <w:rsid w:val="00653490"/>
    <w:rsid w:val="00657967"/>
    <w:rsid w:val="0066275D"/>
    <w:rsid w:val="00662DF5"/>
    <w:rsid w:val="00676649"/>
    <w:rsid w:val="00684AFD"/>
    <w:rsid w:val="0069173A"/>
    <w:rsid w:val="00697226"/>
    <w:rsid w:val="006A23CC"/>
    <w:rsid w:val="006B09F3"/>
    <w:rsid w:val="006B392C"/>
    <w:rsid w:val="006B40CB"/>
    <w:rsid w:val="006C58D6"/>
    <w:rsid w:val="006D4376"/>
    <w:rsid w:val="006E6B13"/>
    <w:rsid w:val="00700773"/>
    <w:rsid w:val="00701A1B"/>
    <w:rsid w:val="00702084"/>
    <w:rsid w:val="00703B8D"/>
    <w:rsid w:val="00705643"/>
    <w:rsid w:val="0071291B"/>
    <w:rsid w:val="007147E1"/>
    <w:rsid w:val="00717F10"/>
    <w:rsid w:val="007236B4"/>
    <w:rsid w:val="00725D67"/>
    <w:rsid w:val="0072658B"/>
    <w:rsid w:val="007460B2"/>
    <w:rsid w:val="00746CC8"/>
    <w:rsid w:val="00751410"/>
    <w:rsid w:val="0075513A"/>
    <w:rsid w:val="00757232"/>
    <w:rsid w:val="007634B0"/>
    <w:rsid w:val="00767D27"/>
    <w:rsid w:val="00776B9D"/>
    <w:rsid w:val="007917F7"/>
    <w:rsid w:val="007A030A"/>
    <w:rsid w:val="007A1F8D"/>
    <w:rsid w:val="007B150D"/>
    <w:rsid w:val="007B2A31"/>
    <w:rsid w:val="007C164B"/>
    <w:rsid w:val="007C4D49"/>
    <w:rsid w:val="007C63FB"/>
    <w:rsid w:val="007C73A5"/>
    <w:rsid w:val="007D4A9D"/>
    <w:rsid w:val="007D4CF4"/>
    <w:rsid w:val="007D66FD"/>
    <w:rsid w:val="007E503E"/>
    <w:rsid w:val="007E6A5F"/>
    <w:rsid w:val="007E716C"/>
    <w:rsid w:val="007F762E"/>
    <w:rsid w:val="00800AFE"/>
    <w:rsid w:val="00811563"/>
    <w:rsid w:val="008118F4"/>
    <w:rsid w:val="0081292D"/>
    <w:rsid w:val="00814393"/>
    <w:rsid w:val="00822C6E"/>
    <w:rsid w:val="0082412F"/>
    <w:rsid w:val="00827821"/>
    <w:rsid w:val="008300A4"/>
    <w:rsid w:val="0083195C"/>
    <w:rsid w:val="0084008F"/>
    <w:rsid w:val="00843389"/>
    <w:rsid w:val="00844F7A"/>
    <w:rsid w:val="00855460"/>
    <w:rsid w:val="00874F20"/>
    <w:rsid w:val="0088748B"/>
    <w:rsid w:val="008951DE"/>
    <w:rsid w:val="00896360"/>
    <w:rsid w:val="008A0308"/>
    <w:rsid w:val="008A2F5B"/>
    <w:rsid w:val="008A4929"/>
    <w:rsid w:val="008D1DB5"/>
    <w:rsid w:val="008D4C71"/>
    <w:rsid w:val="008D5B62"/>
    <w:rsid w:val="008D5C1C"/>
    <w:rsid w:val="008D5ED0"/>
    <w:rsid w:val="008E167F"/>
    <w:rsid w:val="008E4FA6"/>
    <w:rsid w:val="008E7333"/>
    <w:rsid w:val="008F243C"/>
    <w:rsid w:val="008F5592"/>
    <w:rsid w:val="008F7D49"/>
    <w:rsid w:val="00907887"/>
    <w:rsid w:val="0091243F"/>
    <w:rsid w:val="00912DD5"/>
    <w:rsid w:val="009172CA"/>
    <w:rsid w:val="00936159"/>
    <w:rsid w:val="00943507"/>
    <w:rsid w:val="0095047D"/>
    <w:rsid w:val="009505E2"/>
    <w:rsid w:val="00953CFF"/>
    <w:rsid w:val="00956804"/>
    <w:rsid w:val="00957C49"/>
    <w:rsid w:val="00960847"/>
    <w:rsid w:val="00965CE8"/>
    <w:rsid w:val="009763D6"/>
    <w:rsid w:val="00997E66"/>
    <w:rsid w:val="009A3A4F"/>
    <w:rsid w:val="009A7FCF"/>
    <w:rsid w:val="009B47D3"/>
    <w:rsid w:val="009C2026"/>
    <w:rsid w:val="009C5C2C"/>
    <w:rsid w:val="009D0731"/>
    <w:rsid w:val="009D1A2E"/>
    <w:rsid w:val="009D3223"/>
    <w:rsid w:val="009D5A61"/>
    <w:rsid w:val="009E7B9B"/>
    <w:rsid w:val="009F2E70"/>
    <w:rsid w:val="009F3DD0"/>
    <w:rsid w:val="009F4661"/>
    <w:rsid w:val="00A035BC"/>
    <w:rsid w:val="00A057CC"/>
    <w:rsid w:val="00A11A29"/>
    <w:rsid w:val="00A35136"/>
    <w:rsid w:val="00A51759"/>
    <w:rsid w:val="00A534FF"/>
    <w:rsid w:val="00A56225"/>
    <w:rsid w:val="00A56932"/>
    <w:rsid w:val="00A64F9C"/>
    <w:rsid w:val="00A70478"/>
    <w:rsid w:val="00A80149"/>
    <w:rsid w:val="00A81A07"/>
    <w:rsid w:val="00A85FB6"/>
    <w:rsid w:val="00AA58BB"/>
    <w:rsid w:val="00AA6886"/>
    <w:rsid w:val="00AC0633"/>
    <w:rsid w:val="00AC3E60"/>
    <w:rsid w:val="00AE05E4"/>
    <w:rsid w:val="00B0157E"/>
    <w:rsid w:val="00B05874"/>
    <w:rsid w:val="00B072AA"/>
    <w:rsid w:val="00B11D86"/>
    <w:rsid w:val="00B126CF"/>
    <w:rsid w:val="00B13A8B"/>
    <w:rsid w:val="00B15D69"/>
    <w:rsid w:val="00B16507"/>
    <w:rsid w:val="00B2603D"/>
    <w:rsid w:val="00B36BFD"/>
    <w:rsid w:val="00B4525E"/>
    <w:rsid w:val="00B453AF"/>
    <w:rsid w:val="00B47BB5"/>
    <w:rsid w:val="00B53489"/>
    <w:rsid w:val="00B6118E"/>
    <w:rsid w:val="00B71997"/>
    <w:rsid w:val="00B7537F"/>
    <w:rsid w:val="00B81F6B"/>
    <w:rsid w:val="00B85420"/>
    <w:rsid w:val="00B85C9A"/>
    <w:rsid w:val="00B90184"/>
    <w:rsid w:val="00BA1346"/>
    <w:rsid w:val="00BA1827"/>
    <w:rsid w:val="00BA1CA9"/>
    <w:rsid w:val="00BA26EB"/>
    <w:rsid w:val="00BA3160"/>
    <w:rsid w:val="00BC7F23"/>
    <w:rsid w:val="00BD16CB"/>
    <w:rsid w:val="00BD54D4"/>
    <w:rsid w:val="00BF0AC8"/>
    <w:rsid w:val="00BF1A65"/>
    <w:rsid w:val="00BF3C10"/>
    <w:rsid w:val="00BF3E97"/>
    <w:rsid w:val="00C05263"/>
    <w:rsid w:val="00C12F25"/>
    <w:rsid w:val="00C15599"/>
    <w:rsid w:val="00C167EA"/>
    <w:rsid w:val="00C22B11"/>
    <w:rsid w:val="00C27833"/>
    <w:rsid w:val="00C33504"/>
    <w:rsid w:val="00C35E9B"/>
    <w:rsid w:val="00C42607"/>
    <w:rsid w:val="00C470DA"/>
    <w:rsid w:val="00C56525"/>
    <w:rsid w:val="00C652C3"/>
    <w:rsid w:val="00C67951"/>
    <w:rsid w:val="00C7766C"/>
    <w:rsid w:val="00C82823"/>
    <w:rsid w:val="00C8733E"/>
    <w:rsid w:val="00C93642"/>
    <w:rsid w:val="00C93B29"/>
    <w:rsid w:val="00C955DD"/>
    <w:rsid w:val="00CA2F17"/>
    <w:rsid w:val="00CA43BB"/>
    <w:rsid w:val="00CA4A3A"/>
    <w:rsid w:val="00CB1CEB"/>
    <w:rsid w:val="00CB2C56"/>
    <w:rsid w:val="00CB5D7F"/>
    <w:rsid w:val="00CB689E"/>
    <w:rsid w:val="00CC2F56"/>
    <w:rsid w:val="00CC40A7"/>
    <w:rsid w:val="00CC777C"/>
    <w:rsid w:val="00CD31CA"/>
    <w:rsid w:val="00CD51AE"/>
    <w:rsid w:val="00CE3654"/>
    <w:rsid w:val="00CF0186"/>
    <w:rsid w:val="00CF1B4E"/>
    <w:rsid w:val="00CF674F"/>
    <w:rsid w:val="00D120A2"/>
    <w:rsid w:val="00D15C5E"/>
    <w:rsid w:val="00D16BAD"/>
    <w:rsid w:val="00D21CE3"/>
    <w:rsid w:val="00D2364C"/>
    <w:rsid w:val="00D25401"/>
    <w:rsid w:val="00D26F15"/>
    <w:rsid w:val="00D34CB4"/>
    <w:rsid w:val="00D368E6"/>
    <w:rsid w:val="00D4001F"/>
    <w:rsid w:val="00D4295F"/>
    <w:rsid w:val="00D65AD9"/>
    <w:rsid w:val="00D8319F"/>
    <w:rsid w:val="00D8458A"/>
    <w:rsid w:val="00D87347"/>
    <w:rsid w:val="00D945DA"/>
    <w:rsid w:val="00DA2633"/>
    <w:rsid w:val="00DB639C"/>
    <w:rsid w:val="00DB712B"/>
    <w:rsid w:val="00DB7CF8"/>
    <w:rsid w:val="00DC399D"/>
    <w:rsid w:val="00DD0BB1"/>
    <w:rsid w:val="00DD53D9"/>
    <w:rsid w:val="00DF0547"/>
    <w:rsid w:val="00DF2E94"/>
    <w:rsid w:val="00E11147"/>
    <w:rsid w:val="00E1143A"/>
    <w:rsid w:val="00E25709"/>
    <w:rsid w:val="00E257AD"/>
    <w:rsid w:val="00E30BC5"/>
    <w:rsid w:val="00E44429"/>
    <w:rsid w:val="00E45FE0"/>
    <w:rsid w:val="00E50E61"/>
    <w:rsid w:val="00E53A13"/>
    <w:rsid w:val="00E61A4A"/>
    <w:rsid w:val="00E8619A"/>
    <w:rsid w:val="00E953B5"/>
    <w:rsid w:val="00E974BF"/>
    <w:rsid w:val="00E97CDD"/>
    <w:rsid w:val="00E97E81"/>
    <w:rsid w:val="00EA01E5"/>
    <w:rsid w:val="00EA035F"/>
    <w:rsid w:val="00EA1388"/>
    <w:rsid w:val="00EB3104"/>
    <w:rsid w:val="00EB79B5"/>
    <w:rsid w:val="00EC26AA"/>
    <w:rsid w:val="00EC4442"/>
    <w:rsid w:val="00EC4779"/>
    <w:rsid w:val="00EC60BF"/>
    <w:rsid w:val="00ED0D44"/>
    <w:rsid w:val="00EE6D30"/>
    <w:rsid w:val="00EF1924"/>
    <w:rsid w:val="00EF1C26"/>
    <w:rsid w:val="00EF28B9"/>
    <w:rsid w:val="00EF4E60"/>
    <w:rsid w:val="00EF6BB4"/>
    <w:rsid w:val="00F018FE"/>
    <w:rsid w:val="00F03928"/>
    <w:rsid w:val="00F04497"/>
    <w:rsid w:val="00F17CBC"/>
    <w:rsid w:val="00F2036E"/>
    <w:rsid w:val="00F31400"/>
    <w:rsid w:val="00F33F00"/>
    <w:rsid w:val="00F35BC7"/>
    <w:rsid w:val="00F362B6"/>
    <w:rsid w:val="00F44236"/>
    <w:rsid w:val="00F449C3"/>
    <w:rsid w:val="00F47ADD"/>
    <w:rsid w:val="00F5163D"/>
    <w:rsid w:val="00F52375"/>
    <w:rsid w:val="00F52909"/>
    <w:rsid w:val="00F553C7"/>
    <w:rsid w:val="00F61C76"/>
    <w:rsid w:val="00F676D8"/>
    <w:rsid w:val="00F678DD"/>
    <w:rsid w:val="00F74633"/>
    <w:rsid w:val="00F86E22"/>
    <w:rsid w:val="00F9078F"/>
    <w:rsid w:val="00F94976"/>
    <w:rsid w:val="00F97D7B"/>
    <w:rsid w:val="00FA5734"/>
    <w:rsid w:val="00FD05E2"/>
    <w:rsid w:val="00FD22B8"/>
    <w:rsid w:val="00FF4A7F"/>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27D0"/>
    <w:rPr>
      <w:rFonts w:ascii="Times New Roman" w:hAnsi="Times New Roman"/>
      <w:sz w:val="24"/>
      <w:szCs w:val="24"/>
    </w:rPr>
  </w:style>
  <w:style w:type="paragraph" w:styleId="1">
    <w:name w:val="heading 1"/>
    <w:basedOn w:val="a1"/>
    <w:next w:val="a1"/>
    <w:link w:val="10"/>
    <w:uiPriority w:val="9"/>
    <w:qFormat/>
    <w:rsid w:val="001027D0"/>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1"/>
    <w:next w:val="a1"/>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1"/>
    <w:next w:val="a1"/>
    <w:link w:val="70"/>
    <w:uiPriority w:val="9"/>
    <w:qFormat/>
    <w:rsid w:val="001027D0"/>
    <w:pPr>
      <w:tabs>
        <w:tab w:val="num" w:pos="1296"/>
      </w:tabs>
      <w:spacing w:before="240" w:after="60"/>
      <w:ind w:left="1296" w:hanging="1296"/>
      <w:outlineLvl w:val="6"/>
    </w:pPr>
  </w:style>
  <w:style w:type="paragraph" w:styleId="8">
    <w:name w:val="heading 8"/>
    <w:basedOn w:val="a1"/>
    <w:next w:val="a1"/>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027D0"/>
    <w:rPr>
      <w:rFonts w:ascii="Arial" w:hAnsi="Arial" w:cs="Arial"/>
      <w:b/>
      <w:bCs/>
      <w:kern w:val="32"/>
      <w:sz w:val="32"/>
      <w:szCs w:val="32"/>
      <w:lang w:eastAsia="ru-RU"/>
    </w:rPr>
  </w:style>
  <w:style w:type="character" w:customStyle="1" w:styleId="21">
    <w:name w:val="Заголовок 2 Знак"/>
    <w:basedOn w:val="a2"/>
    <w:link w:val="20"/>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2"/>
    <w:link w:val="3"/>
    <w:uiPriority w:val="9"/>
    <w:locked/>
    <w:rsid w:val="001027D0"/>
    <w:rPr>
      <w:rFonts w:ascii="Arial" w:hAnsi="Arial" w:cs="Arial"/>
      <w:b/>
      <w:bCs/>
      <w:sz w:val="26"/>
      <w:szCs w:val="26"/>
      <w:lang w:eastAsia="ru-RU"/>
    </w:rPr>
  </w:style>
  <w:style w:type="character" w:customStyle="1" w:styleId="40">
    <w:name w:val="Заголовок 4 Знак"/>
    <w:basedOn w:val="a2"/>
    <w:link w:val="4"/>
    <w:uiPriority w:val="9"/>
    <w:locked/>
    <w:rsid w:val="001027D0"/>
    <w:rPr>
      <w:rFonts w:ascii="Calibri" w:hAnsi="Calibri" w:cs="Calibri"/>
      <w:b/>
      <w:bCs/>
      <w:sz w:val="28"/>
      <w:szCs w:val="28"/>
      <w:lang w:eastAsia="ru-RU"/>
    </w:rPr>
  </w:style>
  <w:style w:type="character" w:customStyle="1" w:styleId="50">
    <w:name w:val="Заголовок 5 Знак"/>
    <w:basedOn w:val="a2"/>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2"/>
    <w:link w:val="6"/>
    <w:uiPriority w:val="9"/>
    <w:locked/>
    <w:rsid w:val="001027D0"/>
    <w:rPr>
      <w:rFonts w:ascii="Times New Roman" w:hAnsi="Times New Roman" w:cs="Times New Roman"/>
      <w:b/>
      <w:bCs/>
      <w:lang w:eastAsia="ru-RU"/>
    </w:rPr>
  </w:style>
  <w:style w:type="character" w:customStyle="1" w:styleId="70">
    <w:name w:val="Заголовок 7 Знак"/>
    <w:basedOn w:val="a2"/>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2"/>
    <w:link w:val="8"/>
    <w:uiPriority w:val="9"/>
    <w:locked/>
    <w:rsid w:val="001027D0"/>
    <w:rPr>
      <w:rFonts w:ascii="Calibri" w:hAnsi="Calibri" w:cs="Calibri"/>
      <w:i/>
      <w:iCs/>
      <w:sz w:val="24"/>
      <w:szCs w:val="24"/>
      <w:lang w:eastAsia="ru-RU"/>
    </w:rPr>
  </w:style>
  <w:style w:type="character" w:customStyle="1" w:styleId="90">
    <w:name w:val="Заголовок 9 Знак"/>
    <w:basedOn w:val="a2"/>
    <w:link w:val="9"/>
    <w:uiPriority w:val="9"/>
    <w:locked/>
    <w:rsid w:val="001027D0"/>
    <w:rPr>
      <w:rFonts w:ascii="Arial" w:hAnsi="Arial" w:cs="Arial"/>
      <w:lang w:eastAsia="ru-RU"/>
    </w:rPr>
  </w:style>
  <w:style w:type="character" w:customStyle="1" w:styleId="210">
    <w:name w:val="Заголовок 2 Знак1"/>
    <w:aliases w:val="Заголовок 2 Знак Знак"/>
    <w:basedOn w:val="a2"/>
    <w:locked/>
    <w:rsid w:val="001027D0"/>
    <w:rPr>
      <w:rFonts w:ascii="Cambria" w:hAnsi="Cambria" w:cs="Cambria"/>
      <w:b/>
      <w:bCs/>
      <w:i/>
      <w:iCs/>
      <w:sz w:val="28"/>
      <w:szCs w:val="28"/>
      <w:lang w:val="ru-RU" w:eastAsia="ru-RU" w:bidi="ar-SA"/>
    </w:rPr>
  </w:style>
  <w:style w:type="paragraph" w:styleId="a5">
    <w:name w:val="Title"/>
    <w:basedOn w:val="a1"/>
    <w:link w:val="a6"/>
    <w:uiPriority w:val="10"/>
    <w:qFormat/>
    <w:rsid w:val="001027D0"/>
    <w:pPr>
      <w:jc w:val="center"/>
    </w:pPr>
    <w:rPr>
      <w:b/>
      <w:bCs/>
      <w:sz w:val="28"/>
      <w:szCs w:val="28"/>
      <w:lang w:val="en-US"/>
    </w:rPr>
  </w:style>
  <w:style w:type="character" w:customStyle="1" w:styleId="a6">
    <w:name w:val="Название Знак"/>
    <w:basedOn w:val="a2"/>
    <w:link w:val="a5"/>
    <w:uiPriority w:val="10"/>
    <w:locked/>
    <w:rsid w:val="001027D0"/>
    <w:rPr>
      <w:rFonts w:ascii="Times New Roman" w:hAnsi="Times New Roman" w:cs="Times New Roman"/>
      <w:b/>
      <w:bCs/>
      <w:sz w:val="28"/>
      <w:szCs w:val="28"/>
      <w:lang w:val="en-US" w:eastAsia="ru-RU"/>
    </w:rPr>
  </w:style>
  <w:style w:type="character" w:styleId="a7">
    <w:name w:val="Strong"/>
    <w:basedOn w:val="a2"/>
    <w:uiPriority w:val="22"/>
    <w:qFormat/>
    <w:rsid w:val="001027D0"/>
    <w:rPr>
      <w:rFonts w:cs="Times New Roman"/>
      <w:b/>
      <w:bCs/>
    </w:rPr>
  </w:style>
  <w:style w:type="paragraph" w:styleId="a8">
    <w:name w:val="List Paragraph"/>
    <w:aliases w:val="Маркер,название,Bullet List,FooterText,numbered,SL_Абзац списка,f_Абзац 1,List Paragraph"/>
    <w:basedOn w:val="a1"/>
    <w:link w:val="a9"/>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a">
    <w:name w:val="Hyperlink"/>
    <w:basedOn w:val="a2"/>
    <w:rsid w:val="001027D0"/>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1"/>
    <w:link w:val="ac"/>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2"/>
    <w:uiPriority w:val="99"/>
    <w:semiHidden/>
    <w:rsid w:val="00B6546B"/>
    <w:rPr>
      <w:rFonts w:ascii="Times New Roman" w:hAnsi="Times New Roman"/>
      <w:sz w:val="24"/>
      <w:szCs w:val="24"/>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b"/>
    <w:locked/>
    <w:rsid w:val="001027D0"/>
    <w:rPr>
      <w:rFonts w:ascii="Times New Roman" w:eastAsia="MS Mincho" w:hAnsi="Times New Roman" w:cs="Times New Roman"/>
      <w:sz w:val="24"/>
      <w:szCs w:val="24"/>
      <w:lang w:eastAsia="ru-RU"/>
    </w:rPr>
  </w:style>
  <w:style w:type="paragraph" w:styleId="ad">
    <w:name w:val="Plain Text"/>
    <w:basedOn w:val="a1"/>
    <w:link w:val="ae"/>
    <w:uiPriority w:val="99"/>
    <w:rsid w:val="001027D0"/>
    <w:pPr>
      <w:tabs>
        <w:tab w:val="left" w:pos="360"/>
      </w:tabs>
      <w:ind w:firstLine="900"/>
      <w:jc w:val="both"/>
    </w:pPr>
    <w:rPr>
      <w:rFonts w:eastAsia="MS Mincho"/>
      <w:spacing w:val="-2"/>
      <w:sz w:val="26"/>
      <w:szCs w:val="20"/>
    </w:rPr>
  </w:style>
  <w:style w:type="character" w:customStyle="1" w:styleId="ae">
    <w:name w:val="Текст Знак"/>
    <w:basedOn w:val="a2"/>
    <w:link w:val="ad"/>
    <w:uiPriority w:val="99"/>
    <w:locked/>
    <w:rsid w:val="001027D0"/>
    <w:rPr>
      <w:rFonts w:ascii="Times New Roman" w:eastAsia="MS Mincho" w:hAnsi="Times New Roman" w:cs="Times New Roman"/>
      <w:spacing w:val="-2"/>
      <w:sz w:val="20"/>
      <w:szCs w:val="20"/>
      <w:lang w:eastAsia="ru-RU"/>
    </w:rPr>
  </w:style>
  <w:style w:type="character" w:styleId="af">
    <w:name w:val="footnote reference"/>
    <w:basedOn w:val="a2"/>
    <w:uiPriority w:val="99"/>
    <w:semiHidden/>
    <w:rsid w:val="001027D0"/>
    <w:rPr>
      <w:vertAlign w:val="superscript"/>
    </w:rPr>
  </w:style>
  <w:style w:type="paragraph" w:styleId="af0">
    <w:name w:val="footnote text"/>
    <w:basedOn w:val="a1"/>
    <w:link w:val="af1"/>
    <w:uiPriority w:val="99"/>
    <w:semiHidden/>
    <w:rsid w:val="001027D0"/>
    <w:pPr>
      <w:widowControl w:val="0"/>
      <w:autoSpaceDE w:val="0"/>
      <w:autoSpaceDN w:val="0"/>
    </w:pPr>
    <w:rPr>
      <w:sz w:val="20"/>
      <w:szCs w:val="20"/>
    </w:rPr>
  </w:style>
  <w:style w:type="character" w:customStyle="1" w:styleId="af1">
    <w:name w:val="Текст сноски Знак"/>
    <w:basedOn w:val="a2"/>
    <w:link w:val="af0"/>
    <w:uiPriority w:val="99"/>
    <w:semiHidden/>
    <w:locked/>
    <w:rsid w:val="001027D0"/>
    <w:rPr>
      <w:rFonts w:ascii="Times New Roman" w:hAnsi="Times New Roman" w:cs="Times New Roman"/>
      <w:sz w:val="20"/>
      <w:szCs w:val="20"/>
      <w:lang w:eastAsia="ru-RU"/>
    </w:rPr>
  </w:style>
  <w:style w:type="paragraph" w:styleId="31">
    <w:name w:val="Body Text Indent 3"/>
    <w:basedOn w:val="a1"/>
    <w:link w:val="32"/>
    <w:uiPriority w:val="99"/>
    <w:rsid w:val="001027D0"/>
    <w:pPr>
      <w:spacing w:after="120"/>
      <w:ind w:left="283"/>
    </w:pPr>
    <w:rPr>
      <w:sz w:val="16"/>
      <w:szCs w:val="16"/>
    </w:rPr>
  </w:style>
  <w:style w:type="character" w:customStyle="1" w:styleId="32">
    <w:name w:val="Основной текст с отступом 3 Знак"/>
    <w:basedOn w:val="a2"/>
    <w:link w:val="31"/>
    <w:uiPriority w:val="99"/>
    <w:locked/>
    <w:rsid w:val="001027D0"/>
    <w:rPr>
      <w:rFonts w:ascii="Times New Roman" w:hAnsi="Times New Roman" w:cs="Times New Roman"/>
      <w:sz w:val="16"/>
      <w:szCs w:val="16"/>
      <w:lang w:eastAsia="ru-RU"/>
    </w:rPr>
  </w:style>
  <w:style w:type="paragraph" w:styleId="af2">
    <w:name w:val="List Bullet"/>
    <w:basedOn w:val="a1"/>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3">
    <w:name w:val="header"/>
    <w:basedOn w:val="a1"/>
    <w:link w:val="af4"/>
    <w:uiPriority w:val="99"/>
    <w:unhideWhenUsed/>
    <w:rsid w:val="001027D0"/>
    <w:pPr>
      <w:tabs>
        <w:tab w:val="center" w:pos="4677"/>
        <w:tab w:val="right" w:pos="9355"/>
      </w:tabs>
    </w:pPr>
  </w:style>
  <w:style w:type="character" w:customStyle="1" w:styleId="af4">
    <w:name w:val="Верхний колонтитул Знак"/>
    <w:basedOn w:val="a2"/>
    <w:link w:val="af3"/>
    <w:uiPriority w:val="99"/>
    <w:locked/>
    <w:rsid w:val="001027D0"/>
    <w:rPr>
      <w:rFonts w:ascii="Times New Roman" w:hAnsi="Times New Roman" w:cs="Times New Roman"/>
      <w:sz w:val="24"/>
      <w:szCs w:val="24"/>
      <w:lang w:eastAsia="ru-RU"/>
    </w:rPr>
  </w:style>
  <w:style w:type="paragraph" w:styleId="af5">
    <w:name w:val="footer"/>
    <w:basedOn w:val="a1"/>
    <w:link w:val="af6"/>
    <w:uiPriority w:val="99"/>
    <w:semiHidden/>
    <w:unhideWhenUsed/>
    <w:rsid w:val="001027D0"/>
    <w:pPr>
      <w:tabs>
        <w:tab w:val="center" w:pos="4677"/>
        <w:tab w:val="right" w:pos="9355"/>
      </w:tabs>
    </w:pPr>
  </w:style>
  <w:style w:type="character" w:customStyle="1" w:styleId="af6">
    <w:name w:val="Нижний колонтитул Знак"/>
    <w:basedOn w:val="a2"/>
    <w:link w:val="af5"/>
    <w:uiPriority w:val="99"/>
    <w:semiHidden/>
    <w:locked/>
    <w:rsid w:val="001027D0"/>
    <w:rPr>
      <w:rFonts w:ascii="Times New Roman" w:hAnsi="Times New Roman" w:cs="Times New Roman"/>
      <w:sz w:val="24"/>
      <w:szCs w:val="24"/>
      <w:lang w:eastAsia="ru-RU"/>
    </w:rPr>
  </w:style>
  <w:style w:type="paragraph" w:styleId="af7">
    <w:name w:val="Body Text Indent"/>
    <w:basedOn w:val="a1"/>
    <w:link w:val="af8"/>
    <w:uiPriority w:val="99"/>
    <w:rsid w:val="001027D0"/>
    <w:pPr>
      <w:spacing w:after="120"/>
      <w:ind w:left="283"/>
    </w:pPr>
  </w:style>
  <w:style w:type="character" w:customStyle="1" w:styleId="af8">
    <w:name w:val="Основной текст с отступом Знак"/>
    <w:basedOn w:val="a2"/>
    <w:link w:val="af7"/>
    <w:uiPriority w:val="99"/>
    <w:locked/>
    <w:rsid w:val="001027D0"/>
    <w:rPr>
      <w:rFonts w:ascii="Times New Roman" w:hAnsi="Times New Roman" w:cs="Times New Roman"/>
      <w:sz w:val="24"/>
      <w:szCs w:val="24"/>
      <w:lang w:eastAsia="ru-RU"/>
    </w:rPr>
  </w:style>
  <w:style w:type="paragraph" w:styleId="33">
    <w:name w:val="Body Text 3"/>
    <w:basedOn w:val="a1"/>
    <w:link w:val="34"/>
    <w:uiPriority w:val="99"/>
    <w:rsid w:val="001027D0"/>
    <w:pPr>
      <w:spacing w:after="120"/>
    </w:pPr>
    <w:rPr>
      <w:sz w:val="16"/>
      <w:szCs w:val="16"/>
    </w:rPr>
  </w:style>
  <w:style w:type="character" w:customStyle="1" w:styleId="34">
    <w:name w:val="Основной текст 3 Знак"/>
    <w:basedOn w:val="a2"/>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1"/>
    <w:next w:val="a1"/>
    <w:rsid w:val="001027D0"/>
    <w:pPr>
      <w:keepNext/>
      <w:spacing w:before="240" w:after="60"/>
      <w:jc w:val="center"/>
    </w:pPr>
    <w:rPr>
      <w:b/>
      <w:kern w:val="28"/>
      <w:sz w:val="28"/>
      <w:szCs w:val="20"/>
    </w:rPr>
  </w:style>
  <w:style w:type="paragraph" w:styleId="af9">
    <w:name w:val="Subtitle"/>
    <w:basedOn w:val="a1"/>
    <w:link w:val="afa"/>
    <w:uiPriority w:val="11"/>
    <w:qFormat/>
    <w:rsid w:val="001027D0"/>
    <w:rPr>
      <w:b/>
      <w:bCs/>
    </w:rPr>
  </w:style>
  <w:style w:type="character" w:customStyle="1" w:styleId="afa">
    <w:name w:val="Подзаголовок Знак"/>
    <w:basedOn w:val="a2"/>
    <w:link w:val="af9"/>
    <w:uiPriority w:val="11"/>
    <w:locked/>
    <w:rsid w:val="001027D0"/>
    <w:rPr>
      <w:rFonts w:ascii="Times New Roman" w:hAnsi="Times New Roman" w:cs="Times New Roman"/>
      <w:b/>
      <w:bCs/>
      <w:sz w:val="24"/>
      <w:szCs w:val="24"/>
      <w:lang w:eastAsia="ru-RU"/>
    </w:rPr>
  </w:style>
  <w:style w:type="table" w:styleId="afb">
    <w:name w:val="Table Grid"/>
    <w:basedOn w:val="a3"/>
    <w:uiPriority w:val="59"/>
    <w:rsid w:val="001027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1"/>
    <w:link w:val="afd"/>
    <w:uiPriority w:val="99"/>
    <w:semiHidden/>
    <w:unhideWhenUsed/>
    <w:rsid w:val="001027D0"/>
    <w:rPr>
      <w:rFonts w:ascii="Tahoma" w:hAnsi="Tahoma" w:cs="Tahoma"/>
      <w:sz w:val="16"/>
      <w:szCs w:val="16"/>
    </w:rPr>
  </w:style>
  <w:style w:type="character" w:customStyle="1" w:styleId="afd">
    <w:name w:val="Текст выноски Знак"/>
    <w:basedOn w:val="a2"/>
    <w:link w:val="afc"/>
    <w:uiPriority w:val="99"/>
    <w:semiHidden/>
    <w:locked/>
    <w:rsid w:val="001027D0"/>
    <w:rPr>
      <w:rFonts w:ascii="Tahoma" w:hAnsi="Tahoma" w:cs="Tahoma"/>
      <w:sz w:val="16"/>
      <w:szCs w:val="16"/>
      <w:lang w:eastAsia="ru-RU"/>
    </w:rPr>
  </w:style>
  <w:style w:type="character" w:styleId="afe">
    <w:name w:val="annotation reference"/>
    <w:basedOn w:val="a2"/>
    <w:uiPriority w:val="99"/>
    <w:semiHidden/>
    <w:unhideWhenUsed/>
    <w:rsid w:val="001027D0"/>
    <w:rPr>
      <w:rFonts w:cs="Times New Roman"/>
      <w:sz w:val="16"/>
      <w:szCs w:val="16"/>
    </w:rPr>
  </w:style>
  <w:style w:type="paragraph" w:styleId="aff">
    <w:name w:val="annotation text"/>
    <w:basedOn w:val="a1"/>
    <w:link w:val="aff0"/>
    <w:uiPriority w:val="99"/>
    <w:semiHidden/>
    <w:unhideWhenUsed/>
    <w:rsid w:val="001027D0"/>
    <w:rPr>
      <w:sz w:val="20"/>
      <w:szCs w:val="20"/>
    </w:rPr>
  </w:style>
  <w:style w:type="character" w:customStyle="1" w:styleId="aff0">
    <w:name w:val="Текст примечания Знак"/>
    <w:basedOn w:val="a2"/>
    <w:link w:val="aff"/>
    <w:uiPriority w:val="99"/>
    <w:semiHidden/>
    <w:locked/>
    <w:rsid w:val="001027D0"/>
    <w:rPr>
      <w:rFonts w:ascii="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1027D0"/>
    <w:rPr>
      <w:b/>
      <w:bCs/>
    </w:rPr>
  </w:style>
  <w:style w:type="character" w:customStyle="1" w:styleId="aff2">
    <w:name w:val="Тема примечания Знак"/>
    <w:basedOn w:val="aff0"/>
    <w:link w:val="aff1"/>
    <w:uiPriority w:val="99"/>
    <w:semiHidden/>
    <w:locked/>
    <w:rsid w:val="001027D0"/>
    <w:rPr>
      <w:rFonts w:ascii="Times New Roman" w:hAnsi="Times New Roman" w:cs="Times New Roman"/>
      <w:b/>
      <w:bCs/>
      <w:sz w:val="20"/>
      <w:szCs w:val="20"/>
      <w:lang w:eastAsia="ru-RU"/>
    </w:rPr>
  </w:style>
  <w:style w:type="paragraph" w:styleId="aff3">
    <w:name w:val="Normal (Web)"/>
    <w:basedOn w:val="a1"/>
    <w:rsid w:val="0088748B"/>
    <w:pPr>
      <w:spacing w:before="100" w:beforeAutospacing="1" w:after="100" w:afterAutospacing="1"/>
    </w:pPr>
  </w:style>
  <w:style w:type="character" w:customStyle="1" w:styleId="a9">
    <w:name w:val="Абзац списка Знак"/>
    <w:aliases w:val="Маркер Знак,название Знак,Bullet List Знак,FooterText Знак,numbered Знак,SL_Абзац списка Знак,f_Абзац 1 Знак,List Paragraph Знак"/>
    <w:link w:val="a8"/>
    <w:uiPriority w:val="34"/>
    <w:qFormat/>
    <w:locked/>
    <w:rsid w:val="00623827"/>
    <w:rPr>
      <w:rFonts w:ascii="Times New Roman" w:hAnsi="Times New Roman"/>
      <w:sz w:val="24"/>
      <w:szCs w:val="24"/>
    </w:rPr>
  </w:style>
  <w:style w:type="paragraph" w:customStyle="1" w:styleId="Style6">
    <w:name w:val="Style6"/>
    <w:basedOn w:val="a1"/>
    <w:uiPriority w:val="99"/>
    <w:rsid w:val="00BA1346"/>
    <w:pPr>
      <w:widowControl w:val="0"/>
      <w:autoSpaceDE w:val="0"/>
      <w:autoSpaceDN w:val="0"/>
      <w:adjustRightInd w:val="0"/>
      <w:spacing w:line="466" w:lineRule="exact"/>
      <w:ind w:firstLine="710"/>
      <w:jc w:val="both"/>
    </w:pPr>
    <w:rPr>
      <w:rFonts w:eastAsiaTheme="minorEastAsia"/>
    </w:rPr>
  </w:style>
  <w:style w:type="character" w:customStyle="1" w:styleId="FontStyle44">
    <w:name w:val="Font Style44"/>
    <w:basedOn w:val="a2"/>
    <w:uiPriority w:val="99"/>
    <w:rsid w:val="00BA1346"/>
    <w:rPr>
      <w:rFonts w:ascii="Times New Roman" w:hAnsi="Times New Roman" w:cs="Times New Roman"/>
      <w:b/>
      <w:bCs/>
      <w:sz w:val="26"/>
      <w:szCs w:val="26"/>
    </w:rPr>
  </w:style>
  <w:style w:type="character" w:customStyle="1" w:styleId="FontStyle45">
    <w:name w:val="Font Style45"/>
    <w:basedOn w:val="a2"/>
    <w:uiPriority w:val="99"/>
    <w:rsid w:val="00BA1346"/>
    <w:rPr>
      <w:rFonts w:ascii="Times New Roman" w:hAnsi="Times New Roman" w:cs="Times New Roman"/>
      <w:sz w:val="26"/>
      <w:szCs w:val="26"/>
    </w:rPr>
  </w:style>
  <w:style w:type="paragraph" w:customStyle="1" w:styleId="Style7">
    <w:name w:val="Style7"/>
    <w:basedOn w:val="a1"/>
    <w:uiPriority w:val="99"/>
    <w:rsid w:val="00BA1346"/>
    <w:pPr>
      <w:widowControl w:val="0"/>
      <w:autoSpaceDE w:val="0"/>
      <w:autoSpaceDN w:val="0"/>
      <w:adjustRightInd w:val="0"/>
    </w:pPr>
    <w:rPr>
      <w:rFonts w:eastAsiaTheme="minorEastAsia"/>
    </w:rPr>
  </w:style>
  <w:style w:type="character" w:customStyle="1" w:styleId="FontStyle51">
    <w:name w:val="Font Style51"/>
    <w:basedOn w:val="a2"/>
    <w:uiPriority w:val="99"/>
    <w:rsid w:val="00BA1346"/>
    <w:rPr>
      <w:rFonts w:ascii="Times New Roman" w:hAnsi="Times New Roman" w:cs="Times New Roman"/>
      <w:b/>
      <w:bCs/>
      <w:sz w:val="22"/>
      <w:szCs w:val="22"/>
    </w:rPr>
  </w:style>
  <w:style w:type="paragraph" w:styleId="aff4">
    <w:name w:val="No Spacing"/>
    <w:uiPriority w:val="1"/>
    <w:qFormat/>
    <w:rsid w:val="00BA1346"/>
    <w:pPr>
      <w:widowControl w:val="0"/>
      <w:autoSpaceDE w:val="0"/>
      <w:autoSpaceDN w:val="0"/>
      <w:adjustRightInd w:val="0"/>
    </w:pPr>
    <w:rPr>
      <w:rFonts w:ascii="Times New Roman" w:eastAsiaTheme="minorEastAsia" w:hAnsi="Times New Roman"/>
      <w:sz w:val="24"/>
      <w:szCs w:val="24"/>
    </w:rPr>
  </w:style>
  <w:style w:type="paragraph" w:customStyle="1" w:styleId="a">
    <w:name w:val="Стиль номер обычный"/>
    <w:basedOn w:val="23"/>
    <w:rsid w:val="00BA1346"/>
    <w:pPr>
      <w:widowControl/>
      <w:numPr>
        <w:ilvl w:val="2"/>
        <w:numId w:val="6"/>
      </w:numPr>
      <w:autoSpaceDE/>
      <w:autoSpaceDN/>
      <w:adjustRightInd/>
      <w:jc w:val="both"/>
    </w:pPr>
    <w:rPr>
      <w:rFonts w:eastAsia="Times New Roman"/>
      <w:sz w:val="28"/>
      <w:szCs w:val="20"/>
    </w:rPr>
  </w:style>
  <w:style w:type="paragraph" w:customStyle="1" w:styleId="2">
    <w:name w:val="Стиль уровень 2"/>
    <w:basedOn w:val="a1"/>
    <w:next w:val="a"/>
    <w:rsid w:val="00BA1346"/>
    <w:pPr>
      <w:keepNext/>
      <w:numPr>
        <w:ilvl w:val="1"/>
        <w:numId w:val="6"/>
      </w:numPr>
      <w:jc w:val="both"/>
      <w:outlineLvl w:val="0"/>
    </w:pPr>
    <w:rPr>
      <w:b/>
      <w:bCs/>
      <w:sz w:val="28"/>
      <w:szCs w:val="20"/>
    </w:rPr>
  </w:style>
  <w:style w:type="paragraph" w:customStyle="1" w:styleId="a0">
    <w:name w:val="Стиль номер продолжение"/>
    <w:basedOn w:val="a"/>
    <w:rsid w:val="00BA1346"/>
    <w:pPr>
      <w:numPr>
        <w:ilvl w:val="3"/>
      </w:numPr>
      <w:tabs>
        <w:tab w:val="num" w:pos="3170"/>
      </w:tabs>
      <w:spacing w:after="0"/>
    </w:pPr>
    <w:rPr>
      <w:color w:val="000000"/>
    </w:rPr>
  </w:style>
  <w:style w:type="paragraph" w:styleId="23">
    <w:name w:val="List Continue 2"/>
    <w:basedOn w:val="a1"/>
    <w:uiPriority w:val="99"/>
    <w:semiHidden/>
    <w:unhideWhenUsed/>
    <w:rsid w:val="00BA1346"/>
    <w:pPr>
      <w:widowControl w:val="0"/>
      <w:autoSpaceDE w:val="0"/>
      <w:autoSpaceDN w:val="0"/>
      <w:adjustRightInd w:val="0"/>
      <w:spacing w:after="120"/>
      <w:ind w:left="566"/>
      <w:contextualSpacing/>
    </w:pPr>
    <w:rPr>
      <w:rFonts w:eastAsiaTheme="minorEastAsia"/>
    </w:rPr>
  </w:style>
  <w:style w:type="paragraph" w:customStyle="1" w:styleId="aff5">
    <w:name w:val="МГТ Название Раздела"/>
    <w:basedOn w:val="a1"/>
    <w:qFormat/>
    <w:rsid w:val="00B7537F"/>
    <w:pPr>
      <w:spacing w:before="240"/>
      <w:jc w:val="center"/>
    </w:pPr>
    <w:rPr>
      <w:b/>
      <w:bCs/>
      <w:szCs w:val="44"/>
    </w:rPr>
  </w:style>
  <w:style w:type="paragraph" w:styleId="aff6">
    <w:name w:val="List"/>
    <w:basedOn w:val="a1"/>
    <w:uiPriority w:val="99"/>
    <w:semiHidden/>
    <w:unhideWhenUsed/>
    <w:rsid w:val="00567A53"/>
    <w:pPr>
      <w:ind w:left="283" w:hanging="283"/>
      <w:contextualSpacing/>
    </w:pPr>
  </w:style>
  <w:style w:type="paragraph" w:customStyle="1" w:styleId="textn">
    <w:name w:val="textn"/>
    <w:basedOn w:val="a1"/>
    <w:rsid w:val="00146890"/>
    <w:pPr>
      <w:spacing w:before="100" w:beforeAutospacing="1" w:after="100" w:afterAutospacing="1"/>
    </w:pPr>
  </w:style>
  <w:style w:type="paragraph" w:customStyle="1" w:styleId="HeadDoc">
    <w:name w:val="HeadDoc"/>
    <w:rsid w:val="008E7333"/>
    <w:pPr>
      <w:widowControl w:val="0"/>
      <w:suppressAutoHyphens/>
      <w:spacing w:after="200" w:line="276" w:lineRule="auto"/>
    </w:pPr>
    <w:rPr>
      <w:rFonts w:eastAsia="Lucida Sans Unicode" w:cs="font287"/>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D0"/>
    <w:rPr>
      <w:rFonts w:ascii="Times New Roman" w:hAnsi="Times New Roman"/>
      <w:sz w:val="24"/>
      <w:szCs w:val="24"/>
    </w:rPr>
  </w:style>
  <w:style w:type="paragraph" w:styleId="1">
    <w:name w:val="heading 1"/>
    <w:basedOn w:val="a"/>
    <w:next w:val="a"/>
    <w:link w:val="10"/>
    <w:uiPriority w:val="9"/>
    <w:qFormat/>
    <w:rsid w:val="0010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1027D0"/>
    <w:pPr>
      <w:tabs>
        <w:tab w:val="num" w:pos="1296"/>
      </w:tabs>
      <w:spacing w:before="240" w:after="60"/>
      <w:ind w:left="1296" w:hanging="1296"/>
      <w:outlineLvl w:val="6"/>
    </w:pPr>
  </w:style>
  <w:style w:type="paragraph" w:styleId="8">
    <w:name w:val="heading 8"/>
    <w:basedOn w:val="a"/>
    <w:next w:val="a"/>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7D0"/>
    <w:rPr>
      <w:rFonts w:ascii="Arial" w:hAnsi="Arial" w:cs="Arial"/>
      <w:b/>
      <w:bCs/>
      <w:kern w:val="32"/>
      <w:sz w:val="32"/>
      <w:szCs w:val="32"/>
      <w:lang w:eastAsia="ru-RU"/>
    </w:rPr>
  </w:style>
  <w:style w:type="character" w:customStyle="1" w:styleId="20">
    <w:name w:val="Заголовок 2 Знак"/>
    <w:basedOn w:val="a0"/>
    <w:link w:val="2"/>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0"/>
    <w:link w:val="3"/>
    <w:uiPriority w:val="9"/>
    <w:locked/>
    <w:rsid w:val="001027D0"/>
    <w:rPr>
      <w:rFonts w:ascii="Arial" w:hAnsi="Arial" w:cs="Arial"/>
      <w:b/>
      <w:bCs/>
      <w:sz w:val="26"/>
      <w:szCs w:val="26"/>
      <w:lang w:eastAsia="ru-RU"/>
    </w:rPr>
  </w:style>
  <w:style w:type="character" w:customStyle="1" w:styleId="40">
    <w:name w:val="Заголовок 4 Знак"/>
    <w:basedOn w:val="a0"/>
    <w:link w:val="4"/>
    <w:uiPriority w:val="9"/>
    <w:locked/>
    <w:rsid w:val="001027D0"/>
    <w:rPr>
      <w:rFonts w:ascii="Calibri" w:hAnsi="Calibri" w:cs="Calibri"/>
      <w:b/>
      <w:bCs/>
      <w:sz w:val="28"/>
      <w:szCs w:val="28"/>
      <w:lang w:eastAsia="ru-RU"/>
    </w:rPr>
  </w:style>
  <w:style w:type="character" w:customStyle="1" w:styleId="50">
    <w:name w:val="Заголовок 5 Знак"/>
    <w:basedOn w:val="a0"/>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0"/>
    <w:link w:val="6"/>
    <w:uiPriority w:val="9"/>
    <w:locked/>
    <w:rsid w:val="001027D0"/>
    <w:rPr>
      <w:rFonts w:ascii="Times New Roman" w:hAnsi="Times New Roman" w:cs="Times New Roman"/>
      <w:b/>
      <w:bCs/>
      <w:lang w:eastAsia="ru-RU"/>
    </w:rPr>
  </w:style>
  <w:style w:type="character" w:customStyle="1" w:styleId="70">
    <w:name w:val="Заголовок 7 Знак"/>
    <w:basedOn w:val="a0"/>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1027D0"/>
    <w:rPr>
      <w:rFonts w:ascii="Calibri" w:hAnsi="Calibri" w:cs="Calibri"/>
      <w:i/>
      <w:iCs/>
      <w:sz w:val="24"/>
      <w:szCs w:val="24"/>
      <w:lang w:eastAsia="ru-RU"/>
    </w:rPr>
  </w:style>
  <w:style w:type="character" w:customStyle="1" w:styleId="90">
    <w:name w:val="Заголовок 9 Знак"/>
    <w:basedOn w:val="a0"/>
    <w:link w:val="9"/>
    <w:uiPriority w:val="9"/>
    <w:locked/>
    <w:rsid w:val="001027D0"/>
    <w:rPr>
      <w:rFonts w:ascii="Arial" w:hAnsi="Arial" w:cs="Arial"/>
      <w:lang w:eastAsia="ru-RU"/>
    </w:rPr>
  </w:style>
  <w:style w:type="character" w:customStyle="1" w:styleId="21">
    <w:name w:val="Заголовок 2 Знак1"/>
    <w:aliases w:val="Заголовок 2 Знак Знак"/>
    <w:basedOn w:val="a0"/>
    <w:locked/>
    <w:rsid w:val="001027D0"/>
    <w:rPr>
      <w:rFonts w:ascii="Cambria" w:hAnsi="Cambria" w:cs="Cambria"/>
      <w:b/>
      <w:bCs/>
      <w:i/>
      <w:iCs/>
      <w:sz w:val="28"/>
      <w:szCs w:val="28"/>
      <w:lang w:val="ru-RU" w:eastAsia="ru-RU" w:bidi="ar-SA"/>
    </w:rPr>
  </w:style>
  <w:style w:type="paragraph" w:styleId="a3">
    <w:name w:val="Title"/>
    <w:basedOn w:val="a"/>
    <w:link w:val="a4"/>
    <w:uiPriority w:val="10"/>
    <w:qFormat/>
    <w:rsid w:val="001027D0"/>
    <w:pPr>
      <w:jc w:val="center"/>
    </w:pPr>
    <w:rPr>
      <w:b/>
      <w:bCs/>
      <w:sz w:val="28"/>
      <w:szCs w:val="28"/>
      <w:lang w:val="en-US"/>
    </w:rPr>
  </w:style>
  <w:style w:type="character" w:customStyle="1" w:styleId="a4">
    <w:name w:val="Название Знак"/>
    <w:basedOn w:val="a0"/>
    <w:link w:val="a3"/>
    <w:uiPriority w:val="10"/>
    <w:locked/>
    <w:rsid w:val="001027D0"/>
    <w:rPr>
      <w:rFonts w:ascii="Times New Roman" w:hAnsi="Times New Roman" w:cs="Times New Roman"/>
      <w:b/>
      <w:bCs/>
      <w:sz w:val="28"/>
      <w:szCs w:val="28"/>
      <w:lang w:val="en-US" w:eastAsia="ru-RU"/>
    </w:rPr>
  </w:style>
  <w:style w:type="character" w:styleId="a5">
    <w:name w:val="Strong"/>
    <w:basedOn w:val="a0"/>
    <w:uiPriority w:val="22"/>
    <w:qFormat/>
    <w:rsid w:val="001027D0"/>
    <w:rPr>
      <w:rFonts w:cs="Times New Roman"/>
      <w:b/>
      <w:bCs/>
    </w:rPr>
  </w:style>
  <w:style w:type="paragraph" w:styleId="a6">
    <w:name w:val="List Paragraph"/>
    <w:basedOn w:val="a"/>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8">
    <w:name w:val="Hyperlink"/>
    <w:basedOn w:val="a0"/>
    <w:uiPriority w:val="99"/>
    <w:rsid w:val="001027D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uiPriority w:val="99"/>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B6546B"/>
    <w:rPr>
      <w:rFonts w:ascii="Times New Roman" w:hAnsi="Times New Roman"/>
      <w:sz w:val="24"/>
      <w:szCs w:val="24"/>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1027D0"/>
    <w:rPr>
      <w:rFonts w:ascii="Times New Roman" w:eastAsia="MS Mincho" w:hAnsi="Times New Roman" w:cs="Times New Roman"/>
      <w:sz w:val="24"/>
      <w:szCs w:val="24"/>
      <w:lang w:eastAsia="ru-RU"/>
    </w:rPr>
  </w:style>
  <w:style w:type="paragraph" w:styleId="ab">
    <w:name w:val="Plain Text"/>
    <w:basedOn w:val="a"/>
    <w:link w:val="ac"/>
    <w:uiPriority w:val="99"/>
    <w:rsid w:val="001027D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locked/>
    <w:rsid w:val="001027D0"/>
    <w:rPr>
      <w:rFonts w:ascii="Times New Roman" w:eastAsia="MS Mincho" w:hAnsi="Times New Roman" w:cs="Times New Roman"/>
      <w:spacing w:val="-2"/>
      <w:sz w:val="20"/>
      <w:szCs w:val="20"/>
      <w:lang w:eastAsia="ru-RU"/>
    </w:rPr>
  </w:style>
  <w:style w:type="character" w:styleId="ad">
    <w:name w:val="footnote reference"/>
    <w:basedOn w:val="a0"/>
    <w:uiPriority w:val="99"/>
    <w:semiHidden/>
    <w:rsid w:val="001027D0"/>
    <w:rPr>
      <w:vertAlign w:val="superscript"/>
    </w:rPr>
  </w:style>
  <w:style w:type="paragraph" w:styleId="ae">
    <w:name w:val="footnote text"/>
    <w:basedOn w:val="a"/>
    <w:link w:val="af"/>
    <w:uiPriority w:val="99"/>
    <w:semiHidden/>
    <w:rsid w:val="001027D0"/>
    <w:pPr>
      <w:widowControl w:val="0"/>
      <w:autoSpaceDE w:val="0"/>
      <w:autoSpaceDN w:val="0"/>
    </w:pPr>
    <w:rPr>
      <w:sz w:val="20"/>
      <w:szCs w:val="20"/>
    </w:rPr>
  </w:style>
  <w:style w:type="character" w:customStyle="1" w:styleId="af">
    <w:name w:val="Текст сноски Знак"/>
    <w:basedOn w:val="a0"/>
    <w:link w:val="ae"/>
    <w:uiPriority w:val="99"/>
    <w:semiHidden/>
    <w:locked/>
    <w:rsid w:val="001027D0"/>
    <w:rPr>
      <w:rFonts w:ascii="Times New Roman" w:hAnsi="Times New Roman" w:cs="Times New Roman"/>
      <w:sz w:val="20"/>
      <w:szCs w:val="20"/>
      <w:lang w:eastAsia="ru-RU"/>
    </w:rPr>
  </w:style>
  <w:style w:type="paragraph" w:styleId="31">
    <w:name w:val="Body Text Indent 3"/>
    <w:basedOn w:val="a"/>
    <w:link w:val="32"/>
    <w:uiPriority w:val="99"/>
    <w:rsid w:val="001027D0"/>
    <w:pPr>
      <w:spacing w:after="120"/>
      <w:ind w:left="283"/>
    </w:pPr>
    <w:rPr>
      <w:sz w:val="16"/>
      <w:szCs w:val="16"/>
    </w:rPr>
  </w:style>
  <w:style w:type="character" w:customStyle="1" w:styleId="32">
    <w:name w:val="Основной текст с отступом 3 Знак"/>
    <w:basedOn w:val="a0"/>
    <w:link w:val="31"/>
    <w:uiPriority w:val="99"/>
    <w:locked/>
    <w:rsid w:val="001027D0"/>
    <w:rPr>
      <w:rFonts w:ascii="Times New Roman" w:hAnsi="Times New Roman" w:cs="Times New Roman"/>
      <w:sz w:val="16"/>
      <w:szCs w:val="16"/>
      <w:lang w:eastAsia="ru-RU"/>
    </w:rPr>
  </w:style>
  <w:style w:type="paragraph" w:styleId="af0">
    <w:name w:val="List Bullet"/>
    <w:basedOn w:val="a"/>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1">
    <w:name w:val="header"/>
    <w:basedOn w:val="a"/>
    <w:link w:val="af2"/>
    <w:uiPriority w:val="99"/>
    <w:unhideWhenUsed/>
    <w:rsid w:val="001027D0"/>
    <w:pPr>
      <w:tabs>
        <w:tab w:val="center" w:pos="4677"/>
        <w:tab w:val="right" w:pos="9355"/>
      </w:tabs>
    </w:pPr>
  </w:style>
  <w:style w:type="character" w:customStyle="1" w:styleId="af2">
    <w:name w:val="Верхний колонтитул Знак"/>
    <w:basedOn w:val="a0"/>
    <w:link w:val="af1"/>
    <w:uiPriority w:val="99"/>
    <w:locked/>
    <w:rsid w:val="001027D0"/>
    <w:rPr>
      <w:rFonts w:ascii="Times New Roman" w:hAnsi="Times New Roman" w:cs="Times New Roman"/>
      <w:sz w:val="24"/>
      <w:szCs w:val="24"/>
      <w:lang w:eastAsia="ru-RU"/>
    </w:rPr>
  </w:style>
  <w:style w:type="paragraph" w:styleId="af3">
    <w:name w:val="footer"/>
    <w:basedOn w:val="a"/>
    <w:link w:val="af4"/>
    <w:uiPriority w:val="99"/>
    <w:semiHidden/>
    <w:unhideWhenUsed/>
    <w:rsid w:val="001027D0"/>
    <w:pPr>
      <w:tabs>
        <w:tab w:val="center" w:pos="4677"/>
        <w:tab w:val="right" w:pos="9355"/>
      </w:tabs>
    </w:pPr>
  </w:style>
  <w:style w:type="character" w:customStyle="1" w:styleId="af4">
    <w:name w:val="Нижний колонтитул Знак"/>
    <w:basedOn w:val="a0"/>
    <w:link w:val="af3"/>
    <w:uiPriority w:val="99"/>
    <w:semiHidden/>
    <w:locked/>
    <w:rsid w:val="001027D0"/>
    <w:rPr>
      <w:rFonts w:ascii="Times New Roman" w:hAnsi="Times New Roman" w:cs="Times New Roman"/>
      <w:sz w:val="24"/>
      <w:szCs w:val="24"/>
      <w:lang w:eastAsia="ru-RU"/>
    </w:rPr>
  </w:style>
  <w:style w:type="paragraph" w:styleId="af5">
    <w:name w:val="Body Text Indent"/>
    <w:basedOn w:val="a"/>
    <w:link w:val="af6"/>
    <w:uiPriority w:val="99"/>
    <w:rsid w:val="001027D0"/>
    <w:pPr>
      <w:spacing w:after="120"/>
      <w:ind w:left="283"/>
    </w:pPr>
  </w:style>
  <w:style w:type="character" w:customStyle="1" w:styleId="af6">
    <w:name w:val="Основной текст с отступом Знак"/>
    <w:basedOn w:val="a0"/>
    <w:link w:val="af5"/>
    <w:uiPriority w:val="99"/>
    <w:locked/>
    <w:rsid w:val="001027D0"/>
    <w:rPr>
      <w:rFonts w:ascii="Times New Roman" w:hAnsi="Times New Roman" w:cs="Times New Roman"/>
      <w:sz w:val="24"/>
      <w:szCs w:val="24"/>
      <w:lang w:eastAsia="ru-RU"/>
    </w:rPr>
  </w:style>
  <w:style w:type="paragraph" w:styleId="33">
    <w:name w:val="Body Text 3"/>
    <w:basedOn w:val="a"/>
    <w:link w:val="34"/>
    <w:uiPriority w:val="99"/>
    <w:rsid w:val="001027D0"/>
    <w:pPr>
      <w:spacing w:after="120"/>
    </w:pPr>
    <w:rPr>
      <w:sz w:val="16"/>
      <w:szCs w:val="16"/>
    </w:rPr>
  </w:style>
  <w:style w:type="character" w:customStyle="1" w:styleId="34">
    <w:name w:val="Основной текст 3 Знак"/>
    <w:basedOn w:val="a0"/>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
    <w:next w:val="a"/>
    <w:rsid w:val="001027D0"/>
    <w:pPr>
      <w:keepNext/>
      <w:spacing w:before="240" w:after="60"/>
      <w:jc w:val="center"/>
    </w:pPr>
    <w:rPr>
      <w:b/>
      <w:kern w:val="28"/>
      <w:sz w:val="28"/>
      <w:szCs w:val="20"/>
    </w:rPr>
  </w:style>
  <w:style w:type="paragraph" w:styleId="af7">
    <w:name w:val="Subtitle"/>
    <w:basedOn w:val="a"/>
    <w:link w:val="af8"/>
    <w:uiPriority w:val="11"/>
    <w:qFormat/>
    <w:rsid w:val="001027D0"/>
    <w:rPr>
      <w:b/>
      <w:bCs/>
    </w:rPr>
  </w:style>
  <w:style w:type="character" w:customStyle="1" w:styleId="af8">
    <w:name w:val="Подзаголовок Знак"/>
    <w:basedOn w:val="a0"/>
    <w:link w:val="af7"/>
    <w:uiPriority w:val="11"/>
    <w:locked/>
    <w:rsid w:val="001027D0"/>
    <w:rPr>
      <w:rFonts w:ascii="Times New Roman" w:hAnsi="Times New Roman" w:cs="Times New Roman"/>
      <w:b/>
      <w:bCs/>
      <w:sz w:val="24"/>
      <w:szCs w:val="24"/>
      <w:lang w:eastAsia="ru-RU"/>
    </w:rPr>
  </w:style>
  <w:style w:type="table" w:styleId="af9">
    <w:name w:val="Table Grid"/>
    <w:basedOn w:val="a1"/>
    <w:uiPriority w:val="59"/>
    <w:rsid w:val="0010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1027D0"/>
    <w:rPr>
      <w:rFonts w:ascii="Tahoma" w:hAnsi="Tahoma" w:cs="Tahoma"/>
      <w:sz w:val="16"/>
      <w:szCs w:val="16"/>
    </w:rPr>
  </w:style>
  <w:style w:type="character" w:customStyle="1" w:styleId="afb">
    <w:name w:val="Текст выноски Знак"/>
    <w:basedOn w:val="a0"/>
    <w:link w:val="afa"/>
    <w:uiPriority w:val="99"/>
    <w:semiHidden/>
    <w:locked/>
    <w:rsid w:val="001027D0"/>
    <w:rPr>
      <w:rFonts w:ascii="Tahoma" w:hAnsi="Tahoma" w:cs="Tahoma"/>
      <w:sz w:val="16"/>
      <w:szCs w:val="16"/>
      <w:lang w:eastAsia="ru-RU"/>
    </w:rPr>
  </w:style>
  <w:style w:type="character" w:styleId="afc">
    <w:name w:val="annotation reference"/>
    <w:basedOn w:val="a0"/>
    <w:uiPriority w:val="99"/>
    <w:semiHidden/>
    <w:unhideWhenUsed/>
    <w:rsid w:val="001027D0"/>
    <w:rPr>
      <w:rFonts w:cs="Times New Roman"/>
      <w:sz w:val="16"/>
      <w:szCs w:val="16"/>
    </w:rPr>
  </w:style>
  <w:style w:type="paragraph" w:styleId="afd">
    <w:name w:val="annotation text"/>
    <w:basedOn w:val="a"/>
    <w:link w:val="afe"/>
    <w:uiPriority w:val="99"/>
    <w:semiHidden/>
    <w:unhideWhenUsed/>
    <w:rsid w:val="001027D0"/>
    <w:rPr>
      <w:sz w:val="20"/>
      <w:szCs w:val="20"/>
    </w:rPr>
  </w:style>
  <w:style w:type="character" w:customStyle="1" w:styleId="afe">
    <w:name w:val="Текст примечания Знак"/>
    <w:basedOn w:val="a0"/>
    <w:link w:val="afd"/>
    <w:uiPriority w:val="99"/>
    <w:semiHidden/>
    <w:locked/>
    <w:rsid w:val="001027D0"/>
    <w:rPr>
      <w:rFonts w:ascii="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1027D0"/>
    <w:rPr>
      <w:b/>
      <w:bCs/>
    </w:rPr>
  </w:style>
  <w:style w:type="character" w:customStyle="1" w:styleId="aff0">
    <w:name w:val="Тема примечания Знак"/>
    <w:basedOn w:val="afe"/>
    <w:link w:val="aff"/>
    <w:uiPriority w:val="99"/>
    <w:semiHidden/>
    <w:locked/>
    <w:rsid w:val="001027D0"/>
    <w:rPr>
      <w:rFonts w:ascii="Times New Roman" w:hAnsi="Times New Roman" w:cs="Times New Roman"/>
      <w:b/>
      <w:bCs/>
      <w:sz w:val="20"/>
      <w:szCs w:val="20"/>
      <w:lang w:eastAsia="ru-RU"/>
    </w:rPr>
  </w:style>
  <w:style w:type="paragraph" w:styleId="aff1">
    <w:name w:val="Normal (Web)"/>
    <w:basedOn w:val="a"/>
    <w:rsid w:val="00887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106227">
      <w:bodyDiv w:val="1"/>
      <w:marLeft w:val="0"/>
      <w:marRight w:val="0"/>
      <w:marTop w:val="0"/>
      <w:marBottom w:val="0"/>
      <w:divBdr>
        <w:top w:val="none" w:sz="0" w:space="0" w:color="auto"/>
        <w:left w:val="none" w:sz="0" w:space="0" w:color="auto"/>
        <w:bottom w:val="none" w:sz="0" w:space="0" w:color="auto"/>
        <w:right w:val="none" w:sz="0" w:space="0" w:color="auto"/>
      </w:divBdr>
    </w:div>
    <w:div w:id="550046223">
      <w:bodyDiv w:val="1"/>
      <w:marLeft w:val="0"/>
      <w:marRight w:val="0"/>
      <w:marTop w:val="0"/>
      <w:marBottom w:val="0"/>
      <w:divBdr>
        <w:top w:val="none" w:sz="0" w:space="0" w:color="auto"/>
        <w:left w:val="none" w:sz="0" w:space="0" w:color="auto"/>
        <w:bottom w:val="none" w:sz="0" w:space="0" w:color="auto"/>
        <w:right w:val="none" w:sz="0" w:space="0" w:color="auto"/>
      </w:divBdr>
    </w:div>
    <w:div w:id="9833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giprotra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giprotran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giprotrans.ru" TargetMode="External"/><Relationship Id="rId4" Type="http://schemas.openxmlformats.org/officeDocument/2006/relationships/settings" Target="settings.xml"/><Relationship Id="rId9" Type="http://schemas.openxmlformats.org/officeDocument/2006/relationships/hyperlink" Target="mailto:markinm@mosgiprotran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9611-7780-468F-BCBA-D95FCD24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42</Pages>
  <Words>9877</Words>
  <Characters>71720</Characters>
  <Application>Microsoft Office Word</Application>
  <DocSecurity>0</DocSecurity>
  <Lines>597</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81435</CharactersWithSpaces>
  <SharedDoc>false</SharedDoc>
  <HLinks>
    <vt:vector size="6" baseType="variant">
      <vt:variant>
        <vt:i4>1376256</vt:i4>
      </vt:variant>
      <vt:variant>
        <vt:i4>0</vt:i4>
      </vt:variant>
      <vt:variant>
        <vt:i4>0</vt:i4>
      </vt:variant>
      <vt:variant>
        <vt:i4>5</vt:i4>
      </vt:variant>
      <vt:variant>
        <vt:lpwstr>http://www.mosgiprotrans.ru/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User34535</cp:lastModifiedBy>
  <cp:revision>149</cp:revision>
  <cp:lastPrinted>2016-10-18T09:01:00Z</cp:lastPrinted>
  <dcterms:created xsi:type="dcterms:W3CDTF">2016-04-22T11:40:00Z</dcterms:created>
  <dcterms:modified xsi:type="dcterms:W3CDTF">2017-01-31T09:51:00Z</dcterms:modified>
</cp:coreProperties>
</file>